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C62C6" w14:textId="77777777" w:rsidR="0099469B" w:rsidRPr="00BA6F6F" w:rsidRDefault="0099469B" w:rsidP="0099469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Учебный план</w:t>
      </w:r>
    </w:p>
    <w:p w14:paraId="4A95F715" w14:textId="77777777" w:rsidR="0099469B" w:rsidRPr="00BA6F6F" w:rsidRDefault="0099469B" w:rsidP="0099469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 начального общего образования</w:t>
      </w:r>
      <w:r w:rsidR="0068541A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 (1-3</w:t>
      </w: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)</w:t>
      </w:r>
    </w:p>
    <w:p w14:paraId="7634C076" w14:textId="77777777" w:rsidR="0099469B" w:rsidRPr="00BA6F6F" w:rsidRDefault="0099469B" w:rsidP="0099469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муниципального бюджетного общеобразовательного учреждения</w:t>
      </w:r>
    </w:p>
    <w:p w14:paraId="60C854EB" w14:textId="77777777" w:rsidR="0099469B" w:rsidRPr="00BA6F6F" w:rsidRDefault="0099469B" w:rsidP="0099469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«Средняя обще</w:t>
      </w:r>
      <w:r w:rsidRPr="00BA6F6F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softHyphen/>
        <w:t xml:space="preserve">образовательная школа №11 имени Героя Советского Союза </w:t>
      </w:r>
    </w:p>
    <w:p w14:paraId="006EA480" w14:textId="77777777" w:rsidR="0099469B" w:rsidRPr="00BA6F6F" w:rsidRDefault="0099469B" w:rsidP="0099469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А.А. </w:t>
      </w:r>
      <w:r w:rsidR="00334F6A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Булгакова Белоглинского района</w:t>
      </w:r>
      <w:r w:rsidRPr="00BA6F6F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 xml:space="preserve">» </w:t>
      </w:r>
    </w:p>
    <w:p w14:paraId="2FA96FE8" w14:textId="77777777" w:rsidR="0099469B" w:rsidRPr="00BA6F6F" w:rsidRDefault="0099469B" w:rsidP="0099469B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color w:val="0D0D0D"/>
          <w:spacing w:val="-8"/>
          <w:sz w:val="28"/>
          <w:szCs w:val="28"/>
        </w:rPr>
      </w:pPr>
      <w:r w:rsidRPr="00BA6F6F">
        <w:rPr>
          <w:b/>
          <w:bCs/>
          <w:color w:val="0D0D0D"/>
          <w:spacing w:val="-8"/>
          <w:sz w:val="28"/>
          <w:szCs w:val="28"/>
        </w:rPr>
        <w:t>на 202</w:t>
      </w:r>
      <w:r w:rsidR="0068541A">
        <w:rPr>
          <w:b/>
          <w:bCs/>
          <w:color w:val="0D0D0D"/>
          <w:spacing w:val="-8"/>
          <w:sz w:val="28"/>
          <w:szCs w:val="28"/>
        </w:rPr>
        <w:t>4</w:t>
      </w:r>
      <w:r w:rsidRPr="00BA6F6F">
        <w:rPr>
          <w:b/>
          <w:bCs/>
          <w:color w:val="0D0D0D"/>
          <w:spacing w:val="-8"/>
          <w:sz w:val="28"/>
          <w:szCs w:val="28"/>
        </w:rPr>
        <w:t>-202</w:t>
      </w:r>
      <w:r w:rsidR="0068541A">
        <w:rPr>
          <w:b/>
          <w:bCs/>
          <w:color w:val="0D0D0D"/>
          <w:spacing w:val="-8"/>
          <w:sz w:val="28"/>
          <w:szCs w:val="28"/>
        </w:rPr>
        <w:t xml:space="preserve">5 </w:t>
      </w:r>
      <w:r w:rsidRPr="00BA6F6F">
        <w:rPr>
          <w:b/>
          <w:bCs/>
          <w:color w:val="0D0D0D"/>
          <w:spacing w:val="-8"/>
          <w:sz w:val="28"/>
          <w:szCs w:val="28"/>
        </w:rPr>
        <w:t>учебный год</w:t>
      </w:r>
    </w:p>
    <w:p w14:paraId="1236F3F9" w14:textId="77777777" w:rsidR="0099469B" w:rsidRPr="00BA6F6F" w:rsidRDefault="0099469B" w:rsidP="0099469B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color w:val="0D0D0D"/>
          <w:spacing w:val="-8"/>
          <w:sz w:val="28"/>
          <w:szCs w:val="28"/>
        </w:rPr>
      </w:pPr>
    </w:p>
    <w:p w14:paraId="613A4A85" w14:textId="77777777" w:rsidR="0099469B" w:rsidRDefault="0099469B" w:rsidP="0099469B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color w:val="0D0D0D"/>
          <w:spacing w:val="-8"/>
          <w:sz w:val="28"/>
          <w:szCs w:val="28"/>
        </w:rPr>
      </w:pPr>
      <w:r w:rsidRPr="00BA6F6F">
        <w:rPr>
          <w:b/>
          <w:bCs/>
          <w:color w:val="0D0D0D"/>
          <w:spacing w:val="-8"/>
          <w:sz w:val="28"/>
          <w:szCs w:val="28"/>
        </w:rPr>
        <w:t>ПОЯСНИТЕЛЬНАЯ ЗАПИСКА</w:t>
      </w:r>
    </w:p>
    <w:p w14:paraId="1449B536" w14:textId="77777777" w:rsidR="0068541A" w:rsidRPr="00BA6F6F" w:rsidRDefault="0068541A" w:rsidP="0099469B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color w:val="0D0D0D"/>
          <w:spacing w:val="-8"/>
          <w:sz w:val="28"/>
          <w:szCs w:val="28"/>
        </w:rPr>
      </w:pPr>
    </w:p>
    <w:p w14:paraId="6AB98F2A" w14:textId="77777777" w:rsidR="0030678A" w:rsidRDefault="0099469B" w:rsidP="0099469B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rStyle w:val="dash041e005f0431005f044b005f0447005f043d005f044b005f0439005f005fchar1char1"/>
          <w:b/>
          <w:color w:val="0D0D0D"/>
          <w:spacing w:val="-8"/>
          <w:sz w:val="28"/>
          <w:szCs w:val="28"/>
        </w:rPr>
      </w:pPr>
      <w:r w:rsidRPr="00BA6F6F">
        <w:rPr>
          <w:rStyle w:val="dash041e005f0431005f044b005f0447005f043d005f044b005f0439005f005fchar1char1"/>
          <w:b/>
          <w:color w:val="0D0D0D"/>
          <w:spacing w:val="-8"/>
          <w:sz w:val="28"/>
          <w:szCs w:val="28"/>
        </w:rPr>
        <w:t>Цели и задачи образовательной организации</w:t>
      </w:r>
    </w:p>
    <w:p w14:paraId="6BB62116" w14:textId="77777777" w:rsidR="0068541A" w:rsidRPr="0099469B" w:rsidRDefault="0068541A" w:rsidP="0099469B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color w:val="0D0D0D"/>
          <w:spacing w:val="-8"/>
          <w:sz w:val="28"/>
          <w:szCs w:val="28"/>
        </w:rPr>
      </w:pPr>
    </w:p>
    <w:p w14:paraId="4520393C" w14:textId="77777777" w:rsidR="00334F6A" w:rsidRPr="00334F6A" w:rsidRDefault="0030678A" w:rsidP="00394A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334F6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r w:rsidR="00C1386D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11</w:t>
      </w:r>
      <w:r w:rsidR="00C1386D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</w:t>
      </w:r>
      <w:r w:rsidR="0068541A" w:rsidRP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1386D"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68541A" w:rsidRP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</w:t>
      </w:r>
      <w:r w:rsidR="00394A8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</w:t>
      </w:r>
      <w:r w:rsidR="00394A84" w:rsidRPr="006E1004">
        <w:rPr>
          <w:rStyle w:val="markedcontent"/>
          <w:rFonts w:asciiTheme="majorBidi" w:hAnsiTheme="majorBidi" w:cstheme="majorBidi"/>
          <w:sz w:val="28"/>
          <w:szCs w:val="28"/>
        </w:rPr>
        <w:t>является частью образовательной программы,</w:t>
      </w:r>
      <w:r w:rsidR="0068541A" w:rsidRP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соответствующ</w:t>
      </w:r>
      <w:r w:rsidR="00394A84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68541A" w:rsidRP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99469B">
        <w:rPr>
          <w:rStyle w:val="markedcontent"/>
          <w:rFonts w:asciiTheme="majorBidi" w:hAnsiTheme="majorBidi" w:cstheme="majorBidi"/>
          <w:b/>
          <w:sz w:val="28"/>
          <w:szCs w:val="28"/>
        </w:rPr>
        <w:t>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7778A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4A84">
        <w:rPr>
          <w:rStyle w:val="markedcontent"/>
          <w:rFonts w:asciiTheme="majorBidi" w:hAnsiTheme="majorBidi" w:cstheme="majorBidi"/>
          <w:sz w:val="28"/>
          <w:szCs w:val="28"/>
        </w:rPr>
        <w:t xml:space="preserve">разработан </w:t>
      </w:r>
      <w:r w:rsidR="00394A8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 учетом </w:t>
      </w:r>
      <w:r w:rsidR="00394A84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="00394A84"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394A84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94A8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394A84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94A8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</w:t>
      </w:r>
      <w:r w:rsidR="00394A84">
        <w:rPr>
          <w:rStyle w:val="markedcontent"/>
          <w:rFonts w:asciiTheme="majorBidi" w:hAnsiTheme="majorBidi" w:cstheme="majorBidi"/>
          <w:sz w:val="28"/>
          <w:szCs w:val="28"/>
        </w:rPr>
        <w:t>и требований СанПиН 1.2.3685-21,</w:t>
      </w:r>
      <w:r w:rsid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</w:t>
      </w:r>
      <w:r w:rsidR="00334F6A">
        <w:rPr>
          <w:rStyle w:val="markedcontent"/>
          <w:rFonts w:asciiTheme="majorBidi" w:hAnsiTheme="majorBidi" w:cstheme="majorBidi"/>
          <w:sz w:val="28"/>
          <w:szCs w:val="28"/>
        </w:rPr>
        <w:t xml:space="preserve"> по классам и учебным предметам, </w:t>
      </w:r>
      <w:r w:rsidR="00334F6A" w:rsidRPr="00334F6A">
        <w:rPr>
          <w:rStyle w:val="markedcontent"/>
          <w:rFonts w:asciiTheme="majorBidi" w:hAnsiTheme="majorBidi" w:cstheme="majorBidi"/>
          <w:sz w:val="28"/>
          <w:szCs w:val="28"/>
        </w:rPr>
        <w:t>направлен на достижение поставленных в ней целей и предусматривает решение следующих основных задач:</w:t>
      </w:r>
    </w:p>
    <w:p w14:paraId="00409089" w14:textId="77777777" w:rsidR="00334F6A" w:rsidRPr="00334F6A" w:rsidRDefault="00334F6A" w:rsidP="00334F6A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 — обеспечение преемственности начального общего, основного общего, среднего общего образования; </w:t>
      </w:r>
    </w:p>
    <w:p w14:paraId="47F59429" w14:textId="77777777" w:rsidR="007778AE" w:rsidRDefault="00334F6A" w:rsidP="00334F6A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— обеспечение доступности получения качественного общего образования, достижение планируемых результатов освоения основных образовательных программ образования всеми обучающимися, в том числе детьми-инвалидами и детьми с ограниченными возможностями здоровья; </w:t>
      </w:r>
    </w:p>
    <w:p w14:paraId="3341D22C" w14:textId="77777777" w:rsidR="00334F6A" w:rsidRPr="00334F6A" w:rsidRDefault="00334F6A" w:rsidP="00334F6A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—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педагогов. </w:t>
      </w:r>
    </w:p>
    <w:p w14:paraId="7F28ABB6" w14:textId="77777777" w:rsidR="00334F6A" w:rsidRPr="00334F6A" w:rsidRDefault="00334F6A" w:rsidP="00334F6A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34F6A">
        <w:rPr>
          <w:rStyle w:val="markedcontent"/>
          <w:rFonts w:asciiTheme="majorBidi" w:hAnsiTheme="majorBidi" w:cstheme="majorBidi"/>
          <w:sz w:val="28"/>
          <w:szCs w:val="28"/>
        </w:rPr>
        <w:t>Таким образом, результаты освоения в части реализации общеобразовательных программ на уровне образования:</w:t>
      </w:r>
    </w:p>
    <w:p w14:paraId="56505B21" w14:textId="77777777" w:rsidR="007778AE" w:rsidRDefault="00334F6A" w:rsidP="00334F6A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 - начальное общее образование (1-4 классы) </w:t>
      </w:r>
    </w:p>
    <w:p w14:paraId="63C4DE1F" w14:textId="77777777" w:rsidR="00334F6A" w:rsidRDefault="00334F6A" w:rsidP="00334F6A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- достижение уровня элементарной грамотности, овладение универсальными учебными умениями и формирование </w:t>
      </w:r>
      <w:r w:rsidR="00394A84" w:rsidRPr="00334F6A">
        <w:rPr>
          <w:rStyle w:val="markedcontent"/>
          <w:rFonts w:asciiTheme="majorBidi" w:hAnsiTheme="majorBidi" w:cstheme="majorBidi"/>
          <w:sz w:val="28"/>
          <w:szCs w:val="28"/>
        </w:rPr>
        <w:t>личностных качеств</w:t>
      </w:r>
      <w:r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в соответствии с требованиями федерального государственного образовательного стандарта.</w:t>
      </w:r>
    </w:p>
    <w:p w14:paraId="128A4300" w14:textId="77777777" w:rsidR="000E297D" w:rsidRDefault="000E297D" w:rsidP="00334F6A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D391484" w14:textId="77777777" w:rsidR="000E297D" w:rsidRPr="00BA6F6F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lastRenderedPageBreak/>
        <w:t>Ожидаемые результаты</w:t>
      </w:r>
    </w:p>
    <w:p w14:paraId="71D4EAA9" w14:textId="77777777" w:rsidR="000E297D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99469B">
        <w:rPr>
          <w:rFonts w:ascii="Times New Roman" w:hAnsi="Times New Roman"/>
          <w:iCs/>
          <w:sz w:val="28"/>
        </w:rPr>
        <w:t>Начальное общее образование (1-4 классы) –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14:paraId="103B4604" w14:textId="77777777" w:rsidR="000E297D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94A84">
        <w:rPr>
          <w:rFonts w:ascii="Times New Roman" w:hAnsi="Times New Roman"/>
          <w:iCs/>
          <w:sz w:val="28"/>
        </w:rPr>
        <w:t>Планируемые результаты освоения основной образовательной программы начального общего образования обеспечивают связь между требованиями Стандарта, образовательным процессом и системой оценки, используемой в МБОУ СОШ № 11, конкретизируют и уточняют общее содержание личностных, метапредметных и предметных результатов обучения младших школьников.</w:t>
      </w:r>
    </w:p>
    <w:p w14:paraId="4CF9BB3A" w14:textId="77777777" w:rsidR="000E297D" w:rsidRDefault="000E297D" w:rsidP="00334F6A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</w:rPr>
      </w:pPr>
    </w:p>
    <w:p w14:paraId="23908D9E" w14:textId="77777777" w:rsidR="000E297D" w:rsidRPr="00BA6F6F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Особенности и специфика   МБОУ СОШ № 11</w:t>
      </w:r>
    </w:p>
    <w:p w14:paraId="7B95AF4D" w14:textId="77777777" w:rsidR="000E297D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1,2</w:t>
      </w:r>
      <w:r w:rsidR="007778AE">
        <w:rPr>
          <w:rFonts w:ascii="Times New Roman" w:hAnsi="Times New Roman"/>
          <w:color w:val="0D0D0D"/>
          <w:spacing w:val="-8"/>
          <w:sz w:val="28"/>
          <w:szCs w:val="28"/>
        </w:rPr>
        <w:t>,3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классы реализуют федеральный государственный стандарт начального общего образования.</w:t>
      </w:r>
    </w:p>
    <w:p w14:paraId="3873130F" w14:textId="77777777" w:rsidR="007778AE" w:rsidRPr="00BA6F6F" w:rsidRDefault="007778AE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31AF0A7B" w14:textId="77777777" w:rsidR="000E297D" w:rsidRPr="00BA6F6F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Реализуемые основные общеобразовательные программы</w:t>
      </w:r>
    </w:p>
    <w:p w14:paraId="2331D6F8" w14:textId="77777777" w:rsidR="000E297D" w:rsidRPr="00BA6F6F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МБОУ СОШ № 11 осуществляет образовательный процесс в соответствии с уровнем общеобразовательной программы начального общего образования:</w:t>
      </w:r>
    </w:p>
    <w:p w14:paraId="4A10AA1B" w14:textId="77777777" w:rsidR="000E297D" w:rsidRPr="000E297D" w:rsidRDefault="000E297D" w:rsidP="000E297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Style w:val="markedcontent"/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начальное общее образование (срок освоения 4 года).</w:t>
      </w:r>
    </w:p>
    <w:p w14:paraId="7C5AA89E" w14:textId="77777777" w:rsidR="00394A84" w:rsidRDefault="00394A84" w:rsidP="00D8421C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D03BB4C" w14:textId="77777777" w:rsidR="00D8421C" w:rsidRPr="00785637" w:rsidRDefault="00D8421C" w:rsidP="00D8421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785637">
        <w:rPr>
          <w:rFonts w:ascii="Times New Roman" w:hAnsi="Times New Roman"/>
          <w:b/>
          <w:spacing w:val="-8"/>
          <w:sz w:val="28"/>
          <w:szCs w:val="28"/>
        </w:rPr>
        <w:t>Нормативная база для разработки учебного плана</w:t>
      </w:r>
    </w:p>
    <w:p w14:paraId="53351CDD" w14:textId="77777777" w:rsidR="00D8421C" w:rsidRPr="00785637" w:rsidRDefault="00D8421C" w:rsidP="00D8421C">
      <w:pPr>
        <w:spacing w:after="0" w:line="240" w:lineRule="auto"/>
        <w:ind w:firstLine="567"/>
        <w:rPr>
          <w:rFonts w:ascii="Times New Roman" w:hAnsi="Times New Roman"/>
          <w:b/>
          <w:spacing w:val="-8"/>
          <w:sz w:val="28"/>
          <w:szCs w:val="28"/>
        </w:rPr>
      </w:pPr>
      <w:r w:rsidRPr="00785637">
        <w:rPr>
          <w:rFonts w:ascii="Times New Roman" w:hAnsi="Times New Roman"/>
          <w:spacing w:val="-8"/>
          <w:sz w:val="28"/>
          <w:szCs w:val="28"/>
        </w:rPr>
        <w:t>Учебный план школы составлен на основе:</w:t>
      </w:r>
    </w:p>
    <w:p w14:paraId="37A1245A" w14:textId="77777777" w:rsidR="00D8421C" w:rsidRPr="00785637" w:rsidRDefault="00D8421C" w:rsidP="00D8421C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785637">
        <w:rPr>
          <w:rFonts w:ascii="Times New Roman" w:hAnsi="Times New Roman"/>
          <w:spacing w:val="-8"/>
          <w:sz w:val="28"/>
          <w:szCs w:val="28"/>
        </w:rPr>
        <w:t xml:space="preserve"> - Федерального Закона от 29 декабря 2012 № 273 – ФЗ «Об образовании в Российской Федерации»;</w:t>
      </w:r>
    </w:p>
    <w:p w14:paraId="3BFC50E9" w14:textId="77777777" w:rsidR="00D8421C" w:rsidRDefault="00D8421C" w:rsidP="00D8421C">
      <w:pPr>
        <w:pStyle w:val="ad"/>
        <w:ind w:right="220"/>
      </w:pPr>
      <w:r>
        <w:t>Федеральный</w:t>
      </w:r>
      <w:r w:rsidR="007778AE">
        <w:t xml:space="preserve"> </w:t>
      </w:r>
      <w:r>
        <w:t>государственный</w:t>
      </w:r>
      <w:r w:rsidR="007778AE">
        <w:t xml:space="preserve"> </w:t>
      </w:r>
      <w:r>
        <w:t>образовательный</w:t>
      </w:r>
      <w:r w:rsidR="007778AE">
        <w:t xml:space="preserve"> </w:t>
      </w:r>
      <w:r>
        <w:t>стандарт</w:t>
      </w:r>
      <w:r w:rsidR="007778AE">
        <w:t xml:space="preserve"> </w:t>
      </w:r>
      <w:r>
        <w:t>начального</w:t>
      </w:r>
      <w:r w:rsidR="007778AE">
        <w:t xml:space="preserve"> </w:t>
      </w:r>
      <w:r>
        <w:t>общего</w:t>
      </w:r>
      <w:r w:rsidR="007778AE">
        <w:t xml:space="preserve"> </w:t>
      </w:r>
      <w:r>
        <w:t>образования,</w:t>
      </w:r>
      <w:r w:rsidR="007778AE">
        <w:t xml:space="preserve"> </w:t>
      </w:r>
      <w:r>
        <w:t>утвержденный</w:t>
      </w:r>
      <w:r w:rsidR="007778AE">
        <w:t xml:space="preserve"> </w:t>
      </w:r>
      <w:r>
        <w:t>приказом</w:t>
      </w:r>
      <w:r w:rsidR="007778AE">
        <w:t xml:space="preserve"> </w:t>
      </w:r>
      <w:r>
        <w:t>Министерства</w:t>
      </w:r>
      <w:r w:rsidR="007778AE">
        <w:t xml:space="preserve"> </w:t>
      </w:r>
      <w:r>
        <w:t>просвещения</w:t>
      </w:r>
      <w:r w:rsidR="007778AE">
        <w:t xml:space="preserve"> </w:t>
      </w:r>
      <w:r>
        <w:t>Российской</w:t>
      </w:r>
      <w:r w:rsidR="007778AE">
        <w:t xml:space="preserve"> </w:t>
      </w:r>
      <w:r>
        <w:t>Федерации</w:t>
      </w:r>
      <w:r w:rsidR="007778AE">
        <w:t xml:space="preserve"> </w:t>
      </w:r>
      <w:r>
        <w:t>от</w:t>
      </w:r>
      <w:r w:rsidR="0068541A">
        <w:t xml:space="preserve"> </w:t>
      </w:r>
      <w:r>
        <w:t>31 мая</w:t>
      </w:r>
      <w:r w:rsidR="0068541A">
        <w:t xml:space="preserve"> </w:t>
      </w:r>
      <w:r>
        <w:t>2021 г.№</w:t>
      </w:r>
      <w:r w:rsidR="007778AE">
        <w:t xml:space="preserve"> </w:t>
      </w:r>
      <w:r>
        <w:t>286</w:t>
      </w:r>
      <w:r w:rsidR="007778AE">
        <w:t xml:space="preserve"> </w:t>
      </w:r>
      <w:r>
        <w:t>(далее–ФГОС</w:t>
      </w:r>
      <w:r w:rsidR="0068541A">
        <w:t xml:space="preserve"> </w:t>
      </w:r>
      <w:r>
        <w:t>НОО-2021);</w:t>
      </w:r>
    </w:p>
    <w:p w14:paraId="59B8C7AB" w14:textId="77777777" w:rsidR="00D8421C" w:rsidRDefault="00D8421C" w:rsidP="00D8421C">
      <w:pPr>
        <w:pStyle w:val="ad"/>
        <w:ind w:right="219"/>
      </w:pPr>
      <w:r w:rsidRPr="00D8421C"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</w:t>
      </w:r>
      <w:r w:rsidR="00D05EC8">
        <w:t>;</w:t>
      </w:r>
    </w:p>
    <w:p w14:paraId="20D0E0D6" w14:textId="77777777" w:rsidR="00D8421C" w:rsidRDefault="00D8421C" w:rsidP="00D8421C">
      <w:pPr>
        <w:pStyle w:val="ad"/>
        <w:ind w:right="221"/>
      </w:pPr>
      <w:r>
        <w:t>Приказ</w:t>
      </w:r>
      <w:r w:rsidR="0068541A">
        <w:t xml:space="preserve"> </w:t>
      </w:r>
      <w:r>
        <w:t>Минпросвещения</w:t>
      </w:r>
      <w:r w:rsidR="0068541A">
        <w:t xml:space="preserve"> </w:t>
      </w:r>
      <w:r>
        <w:t>России</w:t>
      </w:r>
      <w:r w:rsidR="0068541A">
        <w:t xml:space="preserve"> </w:t>
      </w:r>
      <w:r>
        <w:t>от</w:t>
      </w:r>
      <w:r w:rsidR="0068541A">
        <w:t xml:space="preserve"> </w:t>
      </w:r>
      <w:r>
        <w:t>22</w:t>
      </w:r>
      <w:r w:rsidR="0068541A">
        <w:t xml:space="preserve"> </w:t>
      </w:r>
      <w:r>
        <w:t>марта</w:t>
      </w:r>
      <w:r w:rsidR="0068541A">
        <w:t xml:space="preserve"> </w:t>
      </w:r>
      <w:r>
        <w:t>2021</w:t>
      </w:r>
      <w:r w:rsidR="007778AE">
        <w:t xml:space="preserve"> </w:t>
      </w:r>
      <w:r>
        <w:t>г.</w:t>
      </w:r>
      <w:r w:rsidR="0068541A">
        <w:t xml:space="preserve"> </w:t>
      </w:r>
      <w:r>
        <w:t>№115</w:t>
      </w:r>
      <w:r w:rsidR="0068541A">
        <w:t xml:space="preserve"> </w:t>
      </w:r>
      <w:r>
        <w:t>"Об</w:t>
      </w:r>
      <w:r w:rsidR="007778AE">
        <w:t xml:space="preserve"> </w:t>
      </w:r>
      <w:r>
        <w:t>утверждении</w:t>
      </w:r>
      <w:r w:rsidR="0068541A">
        <w:t xml:space="preserve"> </w:t>
      </w:r>
      <w:r>
        <w:t>Порядка</w:t>
      </w:r>
      <w:r w:rsidR="0068541A">
        <w:t xml:space="preserve"> </w:t>
      </w:r>
      <w:r w:rsidR="007778AE">
        <w:t>организации</w:t>
      </w:r>
      <w:r w:rsidR="0068541A">
        <w:t xml:space="preserve"> </w:t>
      </w:r>
      <w:r>
        <w:t>и</w:t>
      </w:r>
      <w:r w:rsidR="0068541A">
        <w:t xml:space="preserve"> </w:t>
      </w:r>
      <w:r>
        <w:t>осуществления</w:t>
      </w:r>
      <w:r w:rsidR="0068541A">
        <w:t xml:space="preserve"> </w:t>
      </w:r>
      <w:r>
        <w:t>образовательной</w:t>
      </w:r>
      <w:r w:rsidR="0068541A">
        <w:t xml:space="preserve"> </w:t>
      </w:r>
      <w:r>
        <w:t>деятельности</w:t>
      </w:r>
      <w:r w:rsidR="0068541A">
        <w:t xml:space="preserve"> </w:t>
      </w:r>
      <w:r>
        <w:t>по</w:t>
      </w:r>
      <w:r w:rsidR="0068541A">
        <w:t xml:space="preserve"> </w:t>
      </w:r>
      <w:r>
        <w:t>основным</w:t>
      </w:r>
      <w:r w:rsidR="0068541A">
        <w:t xml:space="preserve"> </w:t>
      </w:r>
      <w:r>
        <w:t>общеобразовательным</w:t>
      </w:r>
      <w:r w:rsidR="007778AE">
        <w:t xml:space="preserve"> </w:t>
      </w:r>
      <w:r>
        <w:t>программам–образовательным</w:t>
      </w:r>
      <w:r w:rsidR="007778AE">
        <w:t xml:space="preserve"> </w:t>
      </w:r>
      <w:r>
        <w:t>программам</w:t>
      </w:r>
      <w:r w:rsidR="007778AE">
        <w:t xml:space="preserve"> </w:t>
      </w:r>
      <w:r>
        <w:t>начального</w:t>
      </w:r>
      <w:r w:rsidR="007778AE">
        <w:t xml:space="preserve"> </w:t>
      </w:r>
      <w:r>
        <w:t>общего,</w:t>
      </w:r>
      <w:r w:rsidR="007778AE">
        <w:t xml:space="preserve"> </w:t>
      </w:r>
      <w:r>
        <w:t>основного</w:t>
      </w:r>
      <w:r w:rsidR="007778AE">
        <w:t xml:space="preserve"> </w:t>
      </w:r>
      <w:r>
        <w:t>общего</w:t>
      </w:r>
      <w:r w:rsidR="007778AE">
        <w:t xml:space="preserve"> </w:t>
      </w:r>
      <w:r>
        <w:t>и</w:t>
      </w:r>
      <w:r w:rsidR="007778AE">
        <w:t xml:space="preserve"> </w:t>
      </w:r>
      <w:r>
        <w:t>среднего</w:t>
      </w:r>
      <w:r w:rsidR="007778AE">
        <w:t xml:space="preserve"> </w:t>
      </w:r>
      <w:r>
        <w:t>общего</w:t>
      </w:r>
      <w:r w:rsidR="007778AE">
        <w:t xml:space="preserve"> </w:t>
      </w:r>
      <w:r>
        <w:t>образования;</w:t>
      </w:r>
    </w:p>
    <w:p w14:paraId="084E32EF" w14:textId="77777777" w:rsidR="00D8421C" w:rsidRDefault="00D8421C" w:rsidP="00D8421C">
      <w:pPr>
        <w:pStyle w:val="ad"/>
        <w:ind w:right="221"/>
      </w:pPr>
      <w:r>
        <w:t>Постановление главного государственного санитарного врача РФ от 28</w:t>
      </w:r>
      <w:r w:rsidR="007778AE">
        <w:t xml:space="preserve"> </w:t>
      </w:r>
      <w:r>
        <w:t>сентября 2020 г. № 28 "Об утверждении санитарных правил СП 2.4.3648-20</w:t>
      </w:r>
      <w:r w:rsidR="007778AE">
        <w:t xml:space="preserve"> </w:t>
      </w:r>
      <w:r>
        <w:t>"Санитарно-эпидемиологические</w:t>
      </w:r>
      <w:r w:rsidR="007778AE">
        <w:t xml:space="preserve"> </w:t>
      </w:r>
      <w:r>
        <w:t>требования</w:t>
      </w:r>
      <w:r w:rsidR="007778AE">
        <w:t xml:space="preserve"> </w:t>
      </w:r>
      <w:r>
        <w:t>к</w:t>
      </w:r>
      <w:r w:rsidR="007778AE">
        <w:t xml:space="preserve"> </w:t>
      </w:r>
      <w:r>
        <w:t>организациям</w:t>
      </w:r>
      <w:r w:rsidR="00A43414">
        <w:t xml:space="preserve"> </w:t>
      </w:r>
      <w:r>
        <w:t>воспитания</w:t>
      </w:r>
      <w:r w:rsidR="00A43414">
        <w:t xml:space="preserve"> </w:t>
      </w:r>
      <w:r>
        <w:t>и</w:t>
      </w:r>
      <w:r w:rsidR="00A43414">
        <w:t xml:space="preserve"> </w:t>
      </w:r>
      <w:r>
        <w:t>обучения,</w:t>
      </w:r>
      <w:r w:rsidR="00A43414">
        <w:t xml:space="preserve"> </w:t>
      </w:r>
      <w:r>
        <w:t>отдыха</w:t>
      </w:r>
      <w:r w:rsidR="00A43414">
        <w:t xml:space="preserve"> </w:t>
      </w:r>
      <w:r>
        <w:t>и</w:t>
      </w:r>
      <w:r w:rsidR="00A43414">
        <w:t xml:space="preserve"> </w:t>
      </w:r>
      <w:r>
        <w:t>оздоровления</w:t>
      </w:r>
      <w:r w:rsidR="00A43414">
        <w:t xml:space="preserve"> </w:t>
      </w:r>
      <w:r>
        <w:t>детей</w:t>
      </w:r>
      <w:r w:rsidR="00A43414">
        <w:t xml:space="preserve"> </w:t>
      </w:r>
      <w:r>
        <w:t>и</w:t>
      </w:r>
      <w:r w:rsidR="00A43414">
        <w:t xml:space="preserve"> </w:t>
      </w:r>
      <w:r>
        <w:t>молодежи"(далее– СП2.4.3648-20);</w:t>
      </w:r>
    </w:p>
    <w:p w14:paraId="3B04AF59" w14:textId="77777777" w:rsidR="00D8421C" w:rsidRDefault="00D8421C" w:rsidP="00D8421C">
      <w:pPr>
        <w:pStyle w:val="ad"/>
        <w:ind w:right="217"/>
      </w:pPr>
      <w:r>
        <w:t>Постановление главного государственного санитарного врача РФ от 28</w:t>
      </w:r>
      <w:r w:rsidR="00417DD0">
        <w:t xml:space="preserve"> </w:t>
      </w:r>
      <w:r>
        <w:t>января</w:t>
      </w:r>
      <w:r w:rsidR="00417DD0">
        <w:t xml:space="preserve"> </w:t>
      </w:r>
      <w:r>
        <w:t>2021</w:t>
      </w:r>
      <w:r w:rsidR="00417DD0">
        <w:t xml:space="preserve"> </w:t>
      </w:r>
      <w:r>
        <w:t>г.</w:t>
      </w:r>
      <w:r w:rsidR="00417DD0">
        <w:t xml:space="preserve"> </w:t>
      </w:r>
      <w:r>
        <w:t>№</w:t>
      </w:r>
      <w:r w:rsidR="00417DD0">
        <w:t xml:space="preserve"> </w:t>
      </w:r>
      <w:r>
        <w:t>2</w:t>
      </w:r>
      <w:r w:rsidR="00417DD0">
        <w:t xml:space="preserve"> </w:t>
      </w:r>
      <w:r>
        <w:t>Об</w:t>
      </w:r>
      <w:r w:rsidR="00417DD0">
        <w:t xml:space="preserve"> </w:t>
      </w:r>
      <w:r>
        <w:t>утверждении</w:t>
      </w:r>
      <w:r w:rsidR="00417DD0">
        <w:t xml:space="preserve"> </w:t>
      </w:r>
      <w:r>
        <w:t>санитарных</w:t>
      </w:r>
      <w:r w:rsidR="00417DD0">
        <w:t xml:space="preserve"> </w:t>
      </w:r>
      <w:r>
        <w:t>правил</w:t>
      </w:r>
      <w:r w:rsidR="009A7F35">
        <w:t xml:space="preserve"> </w:t>
      </w:r>
      <w:r>
        <w:t>и</w:t>
      </w:r>
      <w:r w:rsidR="009A7F35">
        <w:t xml:space="preserve"> </w:t>
      </w:r>
      <w:r>
        <w:t>норм</w:t>
      </w:r>
      <w:r w:rsidR="009A7F35">
        <w:t xml:space="preserve"> </w:t>
      </w:r>
      <w:r>
        <w:t>СанПиН</w:t>
      </w:r>
      <w:r w:rsidR="009A7F35">
        <w:t xml:space="preserve"> </w:t>
      </w:r>
      <w:r>
        <w:t>1.2.3685-21</w:t>
      </w:r>
      <w:r w:rsidR="009A7F35">
        <w:t xml:space="preserve"> </w:t>
      </w:r>
      <w:r>
        <w:t>"Гигиенические</w:t>
      </w:r>
      <w:r w:rsidR="009A7F35">
        <w:t xml:space="preserve"> </w:t>
      </w:r>
      <w:r>
        <w:t>нормативы</w:t>
      </w:r>
      <w:r w:rsidR="009A7F35">
        <w:t xml:space="preserve"> </w:t>
      </w:r>
      <w:r>
        <w:t>и</w:t>
      </w:r>
      <w:r w:rsidR="009A7F35">
        <w:t xml:space="preserve"> </w:t>
      </w:r>
      <w:r>
        <w:t>требования</w:t>
      </w:r>
      <w:r w:rsidR="009A7F35">
        <w:t xml:space="preserve"> </w:t>
      </w:r>
      <w:r>
        <w:t>к</w:t>
      </w:r>
      <w:r w:rsidR="009A7F35">
        <w:t xml:space="preserve"> </w:t>
      </w:r>
      <w:r>
        <w:t>обеспечению</w:t>
      </w:r>
      <w:r w:rsidR="009A7F35">
        <w:t xml:space="preserve"> </w:t>
      </w:r>
      <w:r>
        <w:t>безопасности</w:t>
      </w:r>
      <w:r w:rsidR="009A7F35">
        <w:t xml:space="preserve"> </w:t>
      </w:r>
      <w:r>
        <w:t>и</w:t>
      </w:r>
      <w:r w:rsidR="009A7F35">
        <w:t xml:space="preserve"> </w:t>
      </w:r>
      <w:r>
        <w:t>(или)</w:t>
      </w:r>
      <w:r w:rsidR="009A7F35">
        <w:t xml:space="preserve"> </w:t>
      </w:r>
      <w:r>
        <w:t>безвредности</w:t>
      </w:r>
      <w:r w:rsidR="009A7F35">
        <w:t xml:space="preserve"> </w:t>
      </w:r>
      <w:r>
        <w:t>для</w:t>
      </w:r>
      <w:r w:rsidR="009A7F35">
        <w:t xml:space="preserve"> </w:t>
      </w:r>
      <w:r>
        <w:t>человека</w:t>
      </w:r>
      <w:r w:rsidR="009A7F35">
        <w:t xml:space="preserve"> </w:t>
      </w:r>
      <w:r>
        <w:t>факторов</w:t>
      </w:r>
      <w:r w:rsidR="009A7F35">
        <w:t xml:space="preserve"> </w:t>
      </w:r>
      <w:r>
        <w:t>среды</w:t>
      </w:r>
      <w:r w:rsidR="009A7F35">
        <w:t xml:space="preserve"> </w:t>
      </w:r>
      <w:r>
        <w:t>обитания"</w:t>
      </w:r>
      <w:r w:rsidR="009A7F35">
        <w:t xml:space="preserve"> </w:t>
      </w:r>
      <w:r>
        <w:t>(далее–СанПиН1.2.3685-21);</w:t>
      </w:r>
    </w:p>
    <w:p w14:paraId="3DC7CFD6" w14:textId="77777777" w:rsidR="00D8421C" w:rsidRPr="009A7F35" w:rsidRDefault="00D8421C" w:rsidP="009A7F35">
      <w:pPr>
        <w:pStyle w:val="ad"/>
        <w:ind w:right="220"/>
      </w:pPr>
      <w:r>
        <w:t>Приказ</w:t>
      </w:r>
      <w:r w:rsidR="009A7F35">
        <w:t xml:space="preserve"> </w:t>
      </w:r>
      <w:r>
        <w:t>Минпросвещения</w:t>
      </w:r>
      <w:r w:rsidR="009A7F35">
        <w:t xml:space="preserve">  </w:t>
      </w:r>
      <w:r>
        <w:t>России</w:t>
      </w:r>
      <w:r w:rsidR="009A7F35">
        <w:t xml:space="preserve"> </w:t>
      </w:r>
      <w:r>
        <w:t>от</w:t>
      </w:r>
      <w:r w:rsidR="009A7F35">
        <w:t xml:space="preserve"> </w:t>
      </w:r>
      <w:r>
        <w:t>21</w:t>
      </w:r>
      <w:r w:rsidR="009A7F35">
        <w:t xml:space="preserve"> </w:t>
      </w:r>
      <w:r>
        <w:t>сентября</w:t>
      </w:r>
      <w:r w:rsidR="009A7F35">
        <w:t xml:space="preserve"> </w:t>
      </w:r>
      <w:r>
        <w:t>2022г.</w:t>
      </w:r>
      <w:r w:rsidR="009A7F35">
        <w:t xml:space="preserve"> </w:t>
      </w:r>
      <w:r>
        <w:t>№858</w:t>
      </w:r>
      <w:r w:rsidR="009A7F35">
        <w:t xml:space="preserve"> </w:t>
      </w:r>
      <w:r>
        <w:t>"Об</w:t>
      </w:r>
      <w:r w:rsidR="009A7F35">
        <w:t xml:space="preserve"> </w:t>
      </w:r>
      <w:r>
        <w:lastRenderedPageBreak/>
        <w:t>утверждении федерального перечня учебников, допущенных к использованию</w:t>
      </w:r>
      <w:r w:rsidR="009A7F35">
        <w:t xml:space="preserve"> </w:t>
      </w:r>
      <w:r>
        <w:t>при</w:t>
      </w:r>
      <w:r w:rsidR="009A7F35">
        <w:t xml:space="preserve"> </w:t>
      </w:r>
      <w:r>
        <w:t>реализации</w:t>
      </w:r>
      <w:r w:rsidR="009A7F35">
        <w:t xml:space="preserve"> </w:t>
      </w:r>
      <w:r>
        <w:t>имеющих</w:t>
      </w:r>
      <w:r w:rsidR="009A7F35">
        <w:t xml:space="preserve"> </w:t>
      </w:r>
      <w:r>
        <w:t>государственную</w:t>
      </w:r>
      <w:r w:rsidR="009A7F35">
        <w:t xml:space="preserve"> </w:t>
      </w:r>
      <w:r>
        <w:t>аккредитацию</w:t>
      </w:r>
      <w:r w:rsidR="009A7F35">
        <w:t xml:space="preserve"> </w:t>
      </w:r>
      <w:r>
        <w:t>образовательных</w:t>
      </w:r>
      <w:r w:rsidR="009A7F35">
        <w:t xml:space="preserve"> </w:t>
      </w:r>
      <w:r>
        <w:t>программ начального общего, основного общего, среднего общего образования</w:t>
      </w:r>
      <w:r w:rsidR="009A7F35">
        <w:t xml:space="preserve"> </w:t>
      </w:r>
      <w:r>
        <w:t>организациями,</w:t>
      </w:r>
      <w:r w:rsidR="009A7F35">
        <w:t xml:space="preserve"> </w:t>
      </w:r>
      <w:r>
        <w:t>осуществляющими</w:t>
      </w:r>
      <w:r w:rsidR="009A7F35">
        <w:t xml:space="preserve"> </w:t>
      </w:r>
      <w:r>
        <w:t>образовательную</w:t>
      </w:r>
      <w:r w:rsidR="009A7F35">
        <w:t xml:space="preserve"> </w:t>
      </w:r>
      <w:r>
        <w:t>деятельность</w:t>
      </w:r>
      <w:r w:rsidR="009A7F35">
        <w:t xml:space="preserve"> </w:t>
      </w:r>
      <w:r>
        <w:t>и</w:t>
      </w:r>
      <w:r w:rsidR="009A7F35">
        <w:t xml:space="preserve"> </w:t>
      </w:r>
      <w:r w:rsidRPr="00417DD0">
        <w:t>установления</w:t>
      </w:r>
      <w:r w:rsidR="009A7F35">
        <w:t xml:space="preserve"> </w:t>
      </w:r>
      <w:r w:rsidRPr="00417DD0">
        <w:t>предельного</w:t>
      </w:r>
      <w:r w:rsidR="009A7F35">
        <w:t xml:space="preserve"> </w:t>
      </w:r>
      <w:r>
        <w:t>срока</w:t>
      </w:r>
      <w:r w:rsidR="009A7F35">
        <w:t xml:space="preserve"> </w:t>
      </w:r>
      <w:r>
        <w:t>использования</w:t>
      </w:r>
      <w:r w:rsidR="009A7F35">
        <w:t xml:space="preserve"> </w:t>
      </w:r>
      <w:r>
        <w:t>исключенных</w:t>
      </w:r>
      <w:r w:rsidR="009A7F35">
        <w:t xml:space="preserve"> </w:t>
      </w:r>
      <w:r>
        <w:t>учебников"</w:t>
      </w:r>
      <w:r w:rsidR="009A7F35">
        <w:t xml:space="preserve">  </w:t>
      </w:r>
      <w:r>
        <w:t>(далее</w:t>
      </w:r>
      <w:r w:rsidR="009A7F35">
        <w:t xml:space="preserve"> -</w:t>
      </w:r>
      <w:r w:rsidR="009A7F35" w:rsidRPr="009A7F35">
        <w:t xml:space="preserve"> </w:t>
      </w:r>
      <w:r w:rsidRPr="009A7F35">
        <w:t>Федеральный</w:t>
      </w:r>
      <w:r w:rsidR="009A7F35" w:rsidRPr="009A7F35">
        <w:t xml:space="preserve"> </w:t>
      </w:r>
      <w:r w:rsidRPr="009A7F35">
        <w:t>перечень</w:t>
      </w:r>
      <w:r w:rsidR="009A7F35" w:rsidRPr="009A7F35">
        <w:t xml:space="preserve"> </w:t>
      </w:r>
      <w:r w:rsidRPr="009A7F35">
        <w:t>учебников);</w:t>
      </w:r>
    </w:p>
    <w:p w14:paraId="357D0ACD" w14:textId="77777777" w:rsidR="00D8421C" w:rsidRDefault="00D8421C" w:rsidP="00D8421C">
      <w:pPr>
        <w:pStyle w:val="ad"/>
        <w:ind w:right="222"/>
      </w:pPr>
      <w:r>
        <w:t>Приказ Минобрнауки России от 9 июня 2016 г. № 699 "Об утверждении</w:t>
      </w:r>
      <w:r w:rsidR="009A7F35">
        <w:t xml:space="preserve"> </w:t>
      </w:r>
      <w:r>
        <w:t>перечня</w:t>
      </w:r>
      <w:r w:rsidR="009A7F35">
        <w:t xml:space="preserve"> </w:t>
      </w:r>
      <w:r>
        <w:t>организаций,</w:t>
      </w:r>
      <w:r w:rsidR="009A7F35">
        <w:t xml:space="preserve"> </w:t>
      </w:r>
      <w:r>
        <w:t>осуществляющих</w:t>
      </w:r>
      <w:r w:rsidR="009A7F35">
        <w:t xml:space="preserve"> </w:t>
      </w:r>
      <w:r>
        <w:t>выпуск</w:t>
      </w:r>
      <w:r w:rsidR="009A7F35">
        <w:t xml:space="preserve"> </w:t>
      </w:r>
      <w:r>
        <w:t>учебных</w:t>
      </w:r>
      <w:r w:rsidR="009A7F35">
        <w:t xml:space="preserve"> </w:t>
      </w:r>
      <w:r>
        <w:t>пособий,</w:t>
      </w:r>
      <w:r w:rsidR="009A7F35">
        <w:t xml:space="preserve"> </w:t>
      </w:r>
      <w:r>
        <w:t>которые</w:t>
      </w:r>
      <w:r w:rsidR="009A7F35">
        <w:t xml:space="preserve"> </w:t>
      </w:r>
      <w:r>
        <w:t>допускаются</w:t>
      </w:r>
      <w:r w:rsidR="009A7F35">
        <w:t xml:space="preserve"> </w:t>
      </w:r>
      <w:r>
        <w:t>к</w:t>
      </w:r>
      <w:r w:rsidR="009A7F35">
        <w:t xml:space="preserve"> </w:t>
      </w:r>
      <w:r>
        <w:t>использованию</w:t>
      </w:r>
      <w:r w:rsidR="009A7F35">
        <w:t xml:space="preserve"> </w:t>
      </w:r>
      <w:r>
        <w:t>при</w:t>
      </w:r>
      <w:r w:rsidR="009A7F35">
        <w:t xml:space="preserve"> </w:t>
      </w:r>
      <w:r>
        <w:t>реализации</w:t>
      </w:r>
      <w:r w:rsidR="009A7F35">
        <w:t xml:space="preserve"> </w:t>
      </w:r>
      <w:r>
        <w:t>имеющих</w:t>
      </w:r>
      <w:r w:rsidR="009A7F35">
        <w:t xml:space="preserve"> </w:t>
      </w:r>
      <w:r>
        <w:t>государственную</w:t>
      </w:r>
      <w:r w:rsidR="009A7F35">
        <w:t xml:space="preserve"> </w:t>
      </w:r>
      <w:r>
        <w:t>аккредитацию</w:t>
      </w:r>
      <w:r w:rsidR="009A7F35">
        <w:t xml:space="preserve"> </w:t>
      </w:r>
      <w:r>
        <w:t>образовательных</w:t>
      </w:r>
      <w:r w:rsidR="009A7F35">
        <w:t xml:space="preserve"> </w:t>
      </w:r>
      <w:r>
        <w:t>программ</w:t>
      </w:r>
      <w:r w:rsidR="009A7F35">
        <w:t xml:space="preserve"> </w:t>
      </w:r>
      <w:r>
        <w:t>начального</w:t>
      </w:r>
      <w:r w:rsidR="009A7F35">
        <w:t xml:space="preserve"> </w:t>
      </w:r>
      <w:r>
        <w:t>общего,</w:t>
      </w:r>
      <w:r w:rsidR="009A7F35">
        <w:t xml:space="preserve"> </w:t>
      </w:r>
      <w:r>
        <w:t>основного</w:t>
      </w:r>
      <w:r w:rsidR="009A7F35">
        <w:t xml:space="preserve"> </w:t>
      </w:r>
      <w:r>
        <w:t>общего,</w:t>
      </w:r>
      <w:r w:rsidR="009A7F35">
        <w:t xml:space="preserve"> </w:t>
      </w:r>
      <w:r>
        <w:t>среднего</w:t>
      </w:r>
      <w:r w:rsidR="009A7F35">
        <w:t xml:space="preserve"> </w:t>
      </w:r>
      <w:r>
        <w:t>общего</w:t>
      </w:r>
      <w:r w:rsidR="009A7F35">
        <w:t xml:space="preserve"> </w:t>
      </w:r>
      <w:r>
        <w:t>образования".</w:t>
      </w:r>
    </w:p>
    <w:p w14:paraId="19142DF2" w14:textId="77777777" w:rsidR="0099469B" w:rsidRPr="0099469B" w:rsidRDefault="0099469B" w:rsidP="000E297D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</w:p>
    <w:p w14:paraId="36335DBA" w14:textId="77777777" w:rsidR="0099469B" w:rsidRDefault="0099469B" w:rsidP="00394A8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Режим функционирования образовательной организации</w:t>
      </w:r>
    </w:p>
    <w:p w14:paraId="6B9F86FA" w14:textId="77777777" w:rsidR="000E297D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Организация образовательного процесса регламентируется  календарным учебным графиком. Режим функционирования устанавливается в соответствии с СП 2.4.3648-20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и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СанПиН 1.2.3685-21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и Уставом МБОУ СОШ № 11.</w:t>
      </w:r>
    </w:p>
    <w:p w14:paraId="620A1FED" w14:textId="77777777" w:rsidR="003E6174" w:rsidRPr="006E1004" w:rsidRDefault="003E6174" w:rsidP="003E6174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r w:rsidR="002E1795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11</w:t>
      </w:r>
      <w:r w:rsidR="002E1795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 </w:t>
      </w:r>
      <w:r w:rsidR="002E1795"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9A7F3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86593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 w:rsidRPr="0086593F">
        <w:rPr>
          <w:rFonts w:asciiTheme="majorBidi" w:hAnsiTheme="majorBidi" w:cstheme="majorBidi"/>
          <w:sz w:val="28"/>
          <w:szCs w:val="28"/>
        </w:rPr>
        <w:t>2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 xml:space="preserve">4 г.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</w:t>
      </w:r>
      <w:r w:rsidRPr="0086593F"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 w:rsidRPr="0086593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г.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977B1B9" w14:textId="77777777" w:rsidR="009A7F35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Продолжительность учебного года для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1</w:t>
      </w:r>
      <w:r w:rsidR="009A7F35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классов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составляет 33 учебные недели, </w:t>
      </w:r>
      <w:r w:rsidRPr="0078757D">
        <w:rPr>
          <w:rFonts w:ascii="Times New Roman" w:hAnsi="Times New Roman"/>
          <w:color w:val="0D0D0D"/>
          <w:spacing w:val="-8"/>
          <w:sz w:val="28"/>
          <w:szCs w:val="28"/>
        </w:rPr>
        <w:t xml:space="preserve">для  2-4 классов 34 учебные  недели. </w:t>
      </w:r>
    </w:p>
    <w:p w14:paraId="3FE9CBE4" w14:textId="77777777" w:rsidR="000E297D" w:rsidRPr="00BA6F6F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78757D">
        <w:rPr>
          <w:rFonts w:ascii="Times New Roman" w:hAnsi="Times New Roman"/>
          <w:color w:val="0D0D0D"/>
          <w:spacing w:val="-8"/>
          <w:sz w:val="28"/>
          <w:szCs w:val="28"/>
        </w:rPr>
        <w:t>В 1- 4 классах учебный год делится на четверти.</w:t>
      </w:r>
    </w:p>
    <w:p w14:paraId="073FC0D3" w14:textId="77777777" w:rsidR="000E297D" w:rsidRPr="00BA6F6F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Продолжительнос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ть учебной недели в 1</w:t>
      </w:r>
      <w:r w:rsidR="009A7F35">
        <w:rPr>
          <w:rFonts w:ascii="Times New Roman" w:hAnsi="Times New Roman"/>
          <w:color w:val="0D0D0D"/>
          <w:spacing w:val="-8"/>
          <w:sz w:val="28"/>
          <w:szCs w:val="28"/>
        </w:rPr>
        <w:t>-4  классов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составляет 5 дней.</w:t>
      </w:r>
    </w:p>
    <w:p w14:paraId="33D50DB5" w14:textId="77777777" w:rsidR="000E297D" w:rsidRPr="00BA6F6F" w:rsidRDefault="000E297D" w:rsidP="000E297D">
      <w:pPr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Максимальная допустимая нагрузка обучающихся (СП 2.4.3648-20 СанПиН 1.2.3685-21):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8"/>
        <w:gridCol w:w="6174"/>
      </w:tblGrid>
      <w:tr w:rsidR="000E297D" w:rsidRPr="00BA6F6F" w14:paraId="0A1CE249" w14:textId="77777777" w:rsidTr="009A7F35">
        <w:tc>
          <w:tcPr>
            <w:tcW w:w="3712" w:type="dxa"/>
          </w:tcPr>
          <w:p w14:paraId="0F7BB54B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классы</w:t>
            </w:r>
          </w:p>
        </w:tc>
        <w:tc>
          <w:tcPr>
            <w:tcW w:w="6743" w:type="dxa"/>
          </w:tcPr>
          <w:p w14:paraId="17E6BE3D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5 дневная учебная неделя</w:t>
            </w:r>
          </w:p>
        </w:tc>
      </w:tr>
      <w:tr w:rsidR="000E297D" w:rsidRPr="00BA6F6F" w14:paraId="33B9545B" w14:textId="77777777" w:rsidTr="009A7F35">
        <w:tc>
          <w:tcPr>
            <w:tcW w:w="3712" w:type="dxa"/>
          </w:tcPr>
          <w:p w14:paraId="1121BFDF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1</w:t>
            </w:r>
          </w:p>
        </w:tc>
        <w:tc>
          <w:tcPr>
            <w:tcW w:w="6743" w:type="dxa"/>
          </w:tcPr>
          <w:p w14:paraId="56CA8E13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21</w:t>
            </w:r>
          </w:p>
        </w:tc>
      </w:tr>
      <w:tr w:rsidR="000E297D" w:rsidRPr="00BA6F6F" w14:paraId="756EA6BD" w14:textId="77777777" w:rsidTr="009A7F35">
        <w:tc>
          <w:tcPr>
            <w:tcW w:w="3712" w:type="dxa"/>
          </w:tcPr>
          <w:p w14:paraId="67E5FEA6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2-4</w:t>
            </w:r>
          </w:p>
        </w:tc>
        <w:tc>
          <w:tcPr>
            <w:tcW w:w="6743" w:type="dxa"/>
          </w:tcPr>
          <w:p w14:paraId="7D670D1A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4"/>
                <w:szCs w:val="28"/>
              </w:rPr>
              <w:t>23</w:t>
            </w:r>
          </w:p>
        </w:tc>
      </w:tr>
    </w:tbl>
    <w:p w14:paraId="30FF8A16" w14:textId="77777777" w:rsidR="000E297D" w:rsidRPr="00A02848" w:rsidRDefault="000E297D" w:rsidP="000E297D">
      <w:pPr>
        <w:pStyle w:val="31"/>
        <w:spacing w:after="0"/>
        <w:ind w:firstLine="85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02848">
        <w:rPr>
          <w:rStyle w:val="markedcontent"/>
          <w:rFonts w:asciiTheme="majorBidi" w:hAnsiTheme="majorBidi" w:cstheme="majorBidi"/>
          <w:sz w:val="28"/>
          <w:szCs w:val="28"/>
        </w:rPr>
        <w:t>Обучение в 1- м классе осуществляется с соблюдением следующих дополнительных требований:</w:t>
      </w:r>
    </w:p>
    <w:p w14:paraId="56613759" w14:textId="77777777" w:rsidR="000E297D" w:rsidRPr="00A02848" w:rsidRDefault="000E297D" w:rsidP="000E297D">
      <w:pPr>
        <w:pStyle w:val="31"/>
        <w:spacing w:after="0"/>
        <w:ind w:firstLine="85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02848">
        <w:rPr>
          <w:rStyle w:val="markedcontent"/>
          <w:rFonts w:asciiTheme="majorBidi" w:hAnsiTheme="majorBidi" w:cstheme="majorBidi"/>
          <w:sz w:val="28"/>
          <w:szCs w:val="28"/>
        </w:rPr>
        <w:t>- учебные за</w:t>
      </w:r>
      <w:r w:rsidR="009A7F35">
        <w:rPr>
          <w:rStyle w:val="markedcontent"/>
          <w:rFonts w:asciiTheme="majorBidi" w:hAnsiTheme="majorBidi" w:cstheme="majorBidi"/>
          <w:sz w:val="28"/>
          <w:szCs w:val="28"/>
        </w:rPr>
        <w:t>нятия проводятся по 5 – дневной</w:t>
      </w:r>
      <w:r w:rsidRPr="00A02848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учебной неделе в первую смену;</w:t>
      </w:r>
    </w:p>
    <w:p w14:paraId="6A952480" w14:textId="77777777" w:rsidR="000E297D" w:rsidRPr="00A02848" w:rsidRDefault="000E297D" w:rsidP="000E297D">
      <w:pPr>
        <w:pStyle w:val="31"/>
        <w:spacing w:after="0"/>
        <w:ind w:firstLine="85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02848">
        <w:rPr>
          <w:rStyle w:val="markedcontent"/>
          <w:rFonts w:asciiTheme="majorBidi" w:hAnsiTheme="majorBidi" w:cstheme="majorBidi"/>
          <w:sz w:val="28"/>
          <w:szCs w:val="28"/>
        </w:rPr>
        <w:t>- использование «ступенчатого» режима обучения в первом полугодии (в сентябре, октябре – по 3 урока в день по 35 минут каждый, в ноябре – декабре  - по 4 урока по 35 минут каждый; январь – май – по 4 урока в день по 40 минут каждый);</w:t>
      </w:r>
    </w:p>
    <w:p w14:paraId="76A6342A" w14:textId="77777777" w:rsidR="000E297D" w:rsidRPr="00A02848" w:rsidRDefault="000E297D" w:rsidP="000E297D">
      <w:pPr>
        <w:pStyle w:val="31"/>
        <w:spacing w:after="0"/>
        <w:ind w:firstLine="85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02848">
        <w:rPr>
          <w:rStyle w:val="markedcontent"/>
          <w:rFonts w:asciiTheme="majorBidi" w:hAnsiTheme="majorBidi" w:cstheme="majorBidi"/>
          <w:sz w:val="28"/>
          <w:szCs w:val="28"/>
        </w:rPr>
        <w:t>- организуется в середине учебного дня динамическая пауза продолжительностью не менее 40 минут;</w:t>
      </w:r>
    </w:p>
    <w:p w14:paraId="612C1E26" w14:textId="77777777" w:rsidR="000E297D" w:rsidRPr="00A02848" w:rsidRDefault="000E297D" w:rsidP="000E297D">
      <w:pPr>
        <w:pStyle w:val="31"/>
        <w:spacing w:after="0"/>
        <w:ind w:firstLine="85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02848">
        <w:rPr>
          <w:rStyle w:val="markedcontent"/>
          <w:rFonts w:asciiTheme="majorBidi" w:hAnsiTheme="majorBidi" w:cstheme="majorBidi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14:paraId="748D9169" w14:textId="77777777" w:rsidR="000E297D" w:rsidRPr="00A02848" w:rsidRDefault="000E297D" w:rsidP="000E297D">
      <w:pPr>
        <w:pStyle w:val="31"/>
        <w:spacing w:after="0"/>
        <w:ind w:firstLine="85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02848">
        <w:rPr>
          <w:rStyle w:val="markedcontent"/>
          <w:rFonts w:asciiTheme="majorBidi" w:hAnsiTheme="majorBidi" w:cstheme="majorBidi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14:paraId="761061C7" w14:textId="77777777" w:rsidR="000E297D" w:rsidRPr="00A02848" w:rsidRDefault="000E297D" w:rsidP="000E297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02848">
        <w:rPr>
          <w:rStyle w:val="markedcontent"/>
          <w:rFonts w:asciiTheme="majorBidi" w:hAnsiTheme="majorBidi" w:cstheme="majorBidi"/>
          <w:sz w:val="28"/>
          <w:szCs w:val="28"/>
        </w:rPr>
        <w:t>Начало занятий:  8</w:t>
      </w:r>
      <w:r w:rsidR="0068541A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Pr="00A02848">
        <w:rPr>
          <w:rStyle w:val="markedcontent"/>
          <w:rFonts w:asciiTheme="majorBidi" w:hAnsiTheme="majorBidi" w:cstheme="majorBidi"/>
          <w:sz w:val="28"/>
          <w:szCs w:val="28"/>
        </w:rPr>
        <w:t>00</w:t>
      </w:r>
    </w:p>
    <w:p w14:paraId="6D83FA37" w14:textId="77777777" w:rsidR="000E297D" w:rsidRPr="00B2017B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lastRenderedPageBreak/>
        <w:t>Продолжительность учебного занятия для обучающихся во всех классах составляет 40 минут.</w:t>
      </w:r>
    </w:p>
    <w:p w14:paraId="7B22F19C" w14:textId="77777777" w:rsidR="000E297D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Занятия по программам дополнительного образования планируются на дни с наименьшим количеством обязательных уроков, между началом дополнительных занятий и последним уроком организуется перерыв продолжительностью  не менее 20 минут.</w:t>
      </w:r>
    </w:p>
    <w:p w14:paraId="069BE197" w14:textId="77777777" w:rsidR="000E297D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здоровья.</w:t>
      </w:r>
    </w:p>
    <w:p w14:paraId="252A1155" w14:textId="77777777" w:rsidR="000E297D" w:rsidRPr="00BA6F6F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Расписание звонков: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2835"/>
        <w:gridCol w:w="3987"/>
      </w:tblGrid>
      <w:tr w:rsidR="000E297D" w:rsidRPr="00BA6F6F" w14:paraId="2A12E99D" w14:textId="77777777" w:rsidTr="009A7F35">
        <w:trPr>
          <w:jc w:val="center"/>
        </w:trPr>
        <w:tc>
          <w:tcPr>
            <w:tcW w:w="10243" w:type="dxa"/>
            <w:gridSpan w:val="3"/>
          </w:tcPr>
          <w:p w14:paraId="59E7BB8D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  <w:t>1 смена</w:t>
            </w:r>
          </w:p>
        </w:tc>
      </w:tr>
      <w:tr w:rsidR="000E297D" w:rsidRPr="00BA6F6F" w14:paraId="06CE6CB3" w14:textId="77777777" w:rsidTr="009A7F35">
        <w:trPr>
          <w:jc w:val="center"/>
        </w:trPr>
        <w:tc>
          <w:tcPr>
            <w:tcW w:w="6256" w:type="dxa"/>
            <w:gridSpan w:val="2"/>
          </w:tcPr>
          <w:p w14:paraId="3298FA43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  <w:t>1а, 1б классы</w:t>
            </w:r>
          </w:p>
        </w:tc>
        <w:tc>
          <w:tcPr>
            <w:tcW w:w="3987" w:type="dxa"/>
          </w:tcPr>
          <w:p w14:paraId="31C5A818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  <w:t>2а,2б,3а,3б,4а,4б,</w:t>
            </w:r>
          </w:p>
        </w:tc>
      </w:tr>
      <w:tr w:rsidR="000E297D" w:rsidRPr="00BA6F6F" w14:paraId="795A432D" w14:textId="77777777" w:rsidTr="009A7F35">
        <w:trPr>
          <w:jc w:val="center"/>
        </w:trPr>
        <w:tc>
          <w:tcPr>
            <w:tcW w:w="3421" w:type="dxa"/>
          </w:tcPr>
          <w:p w14:paraId="382CC98C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  <w:lang w:val="en-US"/>
              </w:rPr>
              <w:t xml:space="preserve">I </w:t>
            </w: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  <w:t>полугодие</w:t>
            </w:r>
          </w:p>
        </w:tc>
        <w:tc>
          <w:tcPr>
            <w:tcW w:w="2835" w:type="dxa"/>
          </w:tcPr>
          <w:p w14:paraId="293CD461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  <w:lang w:val="en-US"/>
              </w:rPr>
              <w:t>II</w:t>
            </w: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  <w:t xml:space="preserve"> полугодие</w:t>
            </w:r>
          </w:p>
        </w:tc>
        <w:tc>
          <w:tcPr>
            <w:tcW w:w="3987" w:type="dxa"/>
          </w:tcPr>
          <w:p w14:paraId="1DAC62E2" w14:textId="77777777" w:rsidR="000E297D" w:rsidRPr="00BA6F6F" w:rsidRDefault="000E297D" w:rsidP="009A7F3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  <w:lang w:val="en-US"/>
              </w:rPr>
            </w:pP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  <w:lang w:val="en-US"/>
              </w:rPr>
              <w:t>II</w:t>
            </w:r>
            <w:r w:rsidRPr="00BA6F6F">
              <w:rPr>
                <w:rFonts w:ascii="Times New Roman" w:hAnsi="Times New Roman"/>
                <w:b/>
                <w:i/>
                <w:color w:val="0D0D0D"/>
                <w:spacing w:val="-8"/>
                <w:sz w:val="26"/>
                <w:szCs w:val="26"/>
              </w:rPr>
              <w:t xml:space="preserve"> полугодие</w:t>
            </w:r>
          </w:p>
        </w:tc>
      </w:tr>
      <w:tr w:rsidR="000E297D" w:rsidRPr="00BA6F6F" w14:paraId="74283222" w14:textId="77777777" w:rsidTr="009A7F35">
        <w:trPr>
          <w:jc w:val="center"/>
        </w:trPr>
        <w:tc>
          <w:tcPr>
            <w:tcW w:w="3421" w:type="dxa"/>
          </w:tcPr>
          <w:p w14:paraId="16D015B4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1 урок 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00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35</w:t>
            </w:r>
          </w:p>
          <w:p w14:paraId="47DD53B6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2 урок 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45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-9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20</w:t>
            </w:r>
          </w:p>
          <w:p w14:paraId="10E1453C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динамическая пауза</w:t>
            </w:r>
          </w:p>
          <w:p w14:paraId="2D29D9A7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9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20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00</w:t>
            </w:r>
          </w:p>
          <w:p w14:paraId="398FA0C1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3 урок 10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20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55</w:t>
            </w:r>
          </w:p>
          <w:p w14:paraId="5616D1B8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4 урок 11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05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-11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40</w:t>
            </w:r>
          </w:p>
          <w:p w14:paraId="4478763B" w14:textId="77777777" w:rsidR="000E297D" w:rsidRPr="00BA6F6F" w:rsidRDefault="000E297D" w:rsidP="009A7F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5 урок 11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50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-12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2835" w:type="dxa"/>
          </w:tcPr>
          <w:p w14:paraId="5C5C8EF9" w14:textId="77777777" w:rsidR="000E297D" w:rsidRPr="00BA6F6F" w:rsidRDefault="000E297D" w:rsidP="009A7F3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1 урок 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00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40</w:t>
            </w:r>
          </w:p>
          <w:p w14:paraId="65E5C29E" w14:textId="77777777" w:rsidR="000E297D" w:rsidRPr="00BA6F6F" w:rsidRDefault="000E297D" w:rsidP="009A7F3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2 урок 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50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-9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</w:p>
          <w:p w14:paraId="3A681146" w14:textId="77777777" w:rsidR="000E297D" w:rsidRPr="00BA6F6F" w:rsidRDefault="000E297D" w:rsidP="009A7F3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динамическая пауза</w:t>
            </w:r>
          </w:p>
          <w:p w14:paraId="456B7728" w14:textId="77777777" w:rsidR="000E297D" w:rsidRPr="00BA6F6F" w:rsidRDefault="000E297D" w:rsidP="009A7F3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9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10</w:t>
            </w:r>
          </w:p>
          <w:p w14:paraId="46C7135F" w14:textId="77777777" w:rsidR="000E297D" w:rsidRPr="00BA6F6F" w:rsidRDefault="000E297D" w:rsidP="009A7F3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3 урок 10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-11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10</w:t>
            </w:r>
          </w:p>
          <w:p w14:paraId="5E3EF52F" w14:textId="77777777" w:rsidR="000E297D" w:rsidRPr="00BA6F6F" w:rsidRDefault="000E297D" w:rsidP="009A7F3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4 урок 11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20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-12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00</w:t>
            </w:r>
          </w:p>
          <w:p w14:paraId="3050E577" w14:textId="77777777" w:rsidR="000E297D" w:rsidRPr="00BA6F6F" w:rsidRDefault="000E297D" w:rsidP="009A7F35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5 урок 12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-13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3987" w:type="dxa"/>
            <w:tcBorders>
              <w:left w:val="single" w:sz="4" w:space="0" w:color="auto"/>
            </w:tcBorders>
          </w:tcPr>
          <w:p w14:paraId="2A7FD475" w14:textId="77777777" w:rsidR="000E297D" w:rsidRPr="00BA6F6F" w:rsidRDefault="000E297D" w:rsidP="009A7F35">
            <w:pPr>
              <w:spacing w:after="0" w:line="240" w:lineRule="auto"/>
              <w:ind w:left="884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1 урок 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00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40</w:t>
            </w:r>
          </w:p>
          <w:p w14:paraId="05065843" w14:textId="77777777" w:rsidR="000E297D" w:rsidRPr="00BA6F6F" w:rsidRDefault="000E297D" w:rsidP="009A7F35">
            <w:pPr>
              <w:spacing w:after="0" w:line="240" w:lineRule="auto"/>
              <w:ind w:left="884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2 урок 8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50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-9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</w:p>
          <w:p w14:paraId="5F74A7F4" w14:textId="77777777" w:rsidR="000E297D" w:rsidRPr="00BA6F6F" w:rsidRDefault="000E297D" w:rsidP="009A7F35">
            <w:pPr>
              <w:spacing w:after="0" w:line="240" w:lineRule="auto"/>
              <w:ind w:left="884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3 урок 9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50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</w:p>
          <w:p w14:paraId="195C1C87" w14:textId="77777777" w:rsidR="000E297D" w:rsidRPr="00BA6F6F" w:rsidRDefault="000E297D" w:rsidP="009A7F35">
            <w:pPr>
              <w:spacing w:after="0" w:line="240" w:lineRule="auto"/>
              <w:ind w:left="884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4урок10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50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-11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br/>
              <w:t>5 урок 11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50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-12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</w:p>
          <w:p w14:paraId="7DBF1532" w14:textId="77777777" w:rsidR="000E297D" w:rsidRPr="00BA6F6F" w:rsidRDefault="000E297D" w:rsidP="009A7F35">
            <w:pPr>
              <w:spacing w:after="0" w:line="240" w:lineRule="auto"/>
              <w:ind w:left="884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6 урок 12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40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-13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20</w:t>
            </w:r>
          </w:p>
          <w:p w14:paraId="269D1B2C" w14:textId="77777777" w:rsidR="000E297D" w:rsidRPr="00BA6F6F" w:rsidRDefault="000E297D" w:rsidP="009A7F35">
            <w:pPr>
              <w:spacing w:after="0" w:line="240" w:lineRule="auto"/>
              <w:ind w:left="884"/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</w:pP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7 урок 13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30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</w:rPr>
              <w:t>-14</w:t>
            </w:r>
            <w:r w:rsidRPr="00BA6F6F">
              <w:rPr>
                <w:rFonts w:ascii="Times New Roman" w:hAnsi="Times New Roman"/>
                <w:color w:val="0D0D0D"/>
                <w:spacing w:val="-8"/>
                <w:sz w:val="26"/>
                <w:szCs w:val="26"/>
                <w:vertAlign w:val="superscript"/>
              </w:rPr>
              <w:t>10</w:t>
            </w:r>
          </w:p>
        </w:tc>
      </w:tr>
    </w:tbl>
    <w:p w14:paraId="451849AC" w14:textId="77777777" w:rsidR="000E297D" w:rsidRPr="00BA6F6F" w:rsidRDefault="000E297D" w:rsidP="000E297D">
      <w:pPr>
        <w:pStyle w:val="af3"/>
        <w:spacing w:before="0" w:beforeAutospacing="0" w:after="0" w:afterAutospacing="0"/>
        <w:ind w:firstLine="567"/>
        <w:jc w:val="both"/>
        <w:rPr>
          <w:color w:val="0D0D0D"/>
          <w:spacing w:val="-8"/>
          <w:sz w:val="28"/>
          <w:szCs w:val="28"/>
        </w:rPr>
      </w:pPr>
      <w:r w:rsidRPr="00BA6F6F">
        <w:rPr>
          <w:color w:val="0D0D0D"/>
          <w:spacing w:val="-8"/>
          <w:sz w:val="28"/>
          <w:szCs w:val="28"/>
        </w:rPr>
        <w:t>Затраты времени на выполнение домашних заданий (по всем предметам):</w:t>
      </w:r>
    </w:p>
    <w:p w14:paraId="4FCF271F" w14:textId="77777777" w:rsidR="000E297D" w:rsidRPr="00BA6F6F" w:rsidRDefault="000E297D" w:rsidP="000E297D">
      <w:pPr>
        <w:pStyle w:val="af3"/>
        <w:spacing w:before="0" w:beforeAutospacing="0" w:after="0" w:afterAutospacing="0"/>
        <w:ind w:firstLine="567"/>
        <w:jc w:val="both"/>
        <w:rPr>
          <w:color w:val="0D0D0D"/>
          <w:spacing w:val="-8"/>
          <w:sz w:val="28"/>
          <w:szCs w:val="28"/>
        </w:rPr>
      </w:pPr>
      <w:r w:rsidRPr="00BA6F6F">
        <w:rPr>
          <w:color w:val="0D0D0D"/>
          <w:spacing w:val="-8"/>
          <w:sz w:val="28"/>
          <w:szCs w:val="28"/>
        </w:rPr>
        <w:t>2 - 3 классы - 1,5 ч.,</w:t>
      </w:r>
    </w:p>
    <w:p w14:paraId="591CAFB8" w14:textId="77777777" w:rsidR="000E297D" w:rsidRPr="00BA6F6F" w:rsidRDefault="000E297D" w:rsidP="000E297D">
      <w:pPr>
        <w:pStyle w:val="af3"/>
        <w:spacing w:before="0" w:beforeAutospacing="0" w:after="0" w:afterAutospacing="0"/>
        <w:ind w:firstLine="567"/>
        <w:jc w:val="both"/>
        <w:rPr>
          <w:color w:val="0D0D0D"/>
          <w:spacing w:val="-8"/>
          <w:sz w:val="28"/>
          <w:szCs w:val="28"/>
        </w:rPr>
      </w:pPr>
      <w:r w:rsidRPr="00BA6F6F">
        <w:rPr>
          <w:color w:val="0D0D0D"/>
          <w:spacing w:val="-8"/>
          <w:sz w:val="28"/>
          <w:szCs w:val="28"/>
        </w:rPr>
        <w:t>4 – е  классы- 2 ч.</w:t>
      </w:r>
    </w:p>
    <w:p w14:paraId="3C8E0F6B" w14:textId="77777777" w:rsidR="000E297D" w:rsidRDefault="000E297D" w:rsidP="00AA0F5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</w:pPr>
    </w:p>
    <w:p w14:paraId="30F25317" w14:textId="77777777" w:rsidR="000E297D" w:rsidRPr="00BA6F6F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Выбор учебников и учебных пособий,</w:t>
      </w:r>
    </w:p>
    <w:p w14:paraId="5B6A5D50" w14:textId="77777777" w:rsidR="000E297D" w:rsidRPr="00BA6F6F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используемых при реализации учебного плана</w:t>
      </w:r>
    </w:p>
    <w:p w14:paraId="1A8ABC9A" w14:textId="77777777" w:rsidR="000E297D" w:rsidRPr="009A7F35" w:rsidRDefault="000E297D" w:rsidP="000E29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Изучение учебных предметов федерального компонента (обязательной части) учебного плана организуется с использованием учебников, включенных в Федеральный перечень</w:t>
      </w:r>
      <w:r w:rsidRPr="00BA6F6F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</w:t>
      </w:r>
      <w:r w:rsidR="009A7F3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Pr="009A7F35">
        <w:rPr>
          <w:rFonts w:ascii="Times New Roman" w:hAnsi="Times New Roman" w:cs="Times New Roman"/>
          <w:bCs/>
          <w:color w:val="FF0000"/>
          <w:spacing w:val="-8"/>
          <w:sz w:val="28"/>
          <w:szCs w:val="28"/>
          <w:shd w:val="clear" w:color="auto" w:fill="FFFFFF"/>
        </w:rPr>
        <w:t xml:space="preserve">Для реализации учебного плана 2 - 4 классов </w:t>
      </w:r>
      <w:r w:rsidRPr="009A7F35">
        <w:rPr>
          <w:rStyle w:val="af4"/>
          <w:rFonts w:ascii="Times New Roman" w:hAnsi="Times New Roman" w:cs="Times New Roman"/>
          <w:color w:val="FF0000"/>
          <w:sz w:val="28"/>
          <w:szCs w:val="28"/>
          <w:u w:val="none"/>
          <w:bdr w:val="none" w:sz="0" w:space="0" w:color="auto" w:frame="1"/>
        </w:rPr>
        <w:t xml:space="preserve">используется  УМК "Школа России": </w:t>
      </w:r>
      <w:r w:rsidRPr="009A7F35">
        <w:rPr>
          <w:rStyle w:val="af4"/>
          <w:rFonts w:ascii="Times New Roman" w:hAnsi="Times New Roman" w:cs="Times New Roman"/>
          <w:color w:val="FF0000"/>
          <w:spacing w:val="-8"/>
          <w:sz w:val="28"/>
          <w:szCs w:val="28"/>
          <w:u w:val="none"/>
          <w:bdr w:val="none" w:sz="0" w:space="0" w:color="auto" w:frame="1"/>
        </w:rPr>
        <w:t>Русский язык. Канакина В.П., Горецкий В.Г.; Л</w:t>
      </w:r>
      <w:r w:rsidRPr="009A7F35">
        <w:rPr>
          <w:rStyle w:val="af4"/>
          <w:rFonts w:ascii="Times New Roman" w:hAnsi="Times New Roman" w:cs="Times New Roman"/>
          <w:bCs/>
          <w:color w:val="FF0000"/>
          <w:spacing w:val="-8"/>
          <w:sz w:val="28"/>
          <w:szCs w:val="28"/>
          <w:u w:val="none"/>
        </w:rPr>
        <w:t>итературное чтение. </w:t>
      </w:r>
      <w:r w:rsidRPr="009A7F35">
        <w:rPr>
          <w:rStyle w:val="af4"/>
          <w:rFonts w:ascii="Times New Roman" w:hAnsi="Times New Roman" w:cs="Times New Roman"/>
          <w:color w:val="FF0000"/>
          <w:spacing w:val="-8"/>
          <w:sz w:val="28"/>
          <w:szCs w:val="28"/>
          <w:u w:val="none"/>
          <w:bdr w:val="none" w:sz="0" w:space="0" w:color="auto" w:frame="1"/>
        </w:rPr>
        <w:t>Климанова Л.Ф., Горецкий В.Г., Голованова М.В. и др.; М</w:t>
      </w:r>
      <w:r w:rsidRPr="009A7F35">
        <w:rPr>
          <w:rStyle w:val="af4"/>
          <w:rFonts w:ascii="Times New Roman" w:hAnsi="Times New Roman" w:cs="Times New Roman"/>
          <w:bCs/>
          <w:color w:val="FF0000"/>
          <w:spacing w:val="-8"/>
          <w:sz w:val="28"/>
          <w:szCs w:val="28"/>
          <w:u w:val="none"/>
        </w:rPr>
        <w:t>атематика.</w:t>
      </w:r>
      <w:r w:rsidRPr="009A7F35">
        <w:rPr>
          <w:rStyle w:val="af4"/>
          <w:rFonts w:ascii="Times New Roman" w:hAnsi="Times New Roman" w:cs="Times New Roman"/>
          <w:color w:val="FF0000"/>
          <w:spacing w:val="-8"/>
          <w:sz w:val="28"/>
          <w:szCs w:val="28"/>
          <w:u w:val="none"/>
          <w:bdr w:val="none" w:sz="0" w:space="0" w:color="auto" w:frame="1"/>
        </w:rPr>
        <w:t xml:space="preserve"> Моро М.И., Волкова С.И., Степанова С.В., Бантова М.А., Бельтюкова Г.В.; </w:t>
      </w:r>
      <w:r w:rsidRPr="009A7F35">
        <w:rPr>
          <w:rStyle w:val="af4"/>
          <w:rFonts w:ascii="Times New Roman" w:hAnsi="Times New Roman" w:cs="Times New Roman"/>
          <w:bCs/>
          <w:color w:val="FF0000"/>
          <w:spacing w:val="-8"/>
          <w:sz w:val="28"/>
          <w:szCs w:val="28"/>
          <w:u w:val="none"/>
        </w:rPr>
        <w:t>Окружающий мир</w:t>
      </w:r>
      <w:r w:rsidRPr="009A7F35">
        <w:rPr>
          <w:rStyle w:val="af4"/>
          <w:rFonts w:ascii="Times New Roman" w:hAnsi="Times New Roman" w:cs="Times New Roman"/>
          <w:color w:val="FF0000"/>
          <w:spacing w:val="-8"/>
          <w:sz w:val="28"/>
          <w:szCs w:val="28"/>
          <w:u w:val="none"/>
          <w:bdr w:val="none" w:sz="0" w:space="0" w:color="auto" w:frame="1"/>
        </w:rPr>
        <w:t>. Плешаков А.А., Крючкова Е.А.;  </w:t>
      </w:r>
      <w:r w:rsidRPr="009A7F35">
        <w:rPr>
          <w:rStyle w:val="af4"/>
          <w:rFonts w:ascii="Times New Roman" w:hAnsi="Times New Roman" w:cs="Times New Roman"/>
          <w:bCs/>
          <w:color w:val="FF0000"/>
          <w:spacing w:val="-8"/>
          <w:sz w:val="28"/>
          <w:szCs w:val="28"/>
          <w:u w:val="none"/>
        </w:rPr>
        <w:t>Изобразительное искусство.</w:t>
      </w:r>
      <w:r w:rsidRPr="009A7F35">
        <w:rPr>
          <w:rStyle w:val="af4"/>
          <w:rFonts w:ascii="Times New Roman" w:hAnsi="Times New Roman" w:cs="Times New Roman"/>
          <w:color w:val="FF0000"/>
          <w:spacing w:val="-8"/>
          <w:sz w:val="28"/>
          <w:szCs w:val="28"/>
          <w:u w:val="none"/>
          <w:bdr w:val="none" w:sz="0" w:space="0" w:color="auto" w:frame="1"/>
        </w:rPr>
        <w:t> Неменская Л.А., Коротеева</w:t>
      </w:r>
      <w:r w:rsidRPr="009A7F35">
        <w:rPr>
          <w:rStyle w:val="af4"/>
          <w:rFonts w:ascii="Times New Roman" w:hAnsi="Times New Roman" w:cs="Times New Roman"/>
          <w:color w:val="FF0000"/>
          <w:sz w:val="28"/>
          <w:szCs w:val="28"/>
          <w:u w:val="none"/>
          <w:bdr w:val="none" w:sz="0" w:space="0" w:color="auto" w:frame="1"/>
        </w:rPr>
        <w:t xml:space="preserve"> Е.И., Горяева Н.А., Питерских А.С. и др.; </w:t>
      </w:r>
      <w:r w:rsidRPr="009A7F35">
        <w:rPr>
          <w:rStyle w:val="af4"/>
          <w:rFonts w:ascii="Times New Roman" w:hAnsi="Times New Roman" w:cs="Times New Roman"/>
          <w:bCs/>
          <w:color w:val="FF0000"/>
          <w:sz w:val="28"/>
          <w:szCs w:val="28"/>
          <w:u w:val="none"/>
        </w:rPr>
        <w:t>музыка.</w:t>
      </w:r>
      <w:r w:rsidRPr="009A7F35">
        <w:rPr>
          <w:rStyle w:val="af4"/>
          <w:rFonts w:ascii="Times New Roman" w:hAnsi="Times New Roman" w:cs="Times New Roman"/>
          <w:color w:val="FF0000"/>
          <w:sz w:val="28"/>
          <w:szCs w:val="28"/>
          <w:u w:val="none"/>
          <w:bdr w:val="none" w:sz="0" w:space="0" w:color="auto" w:frame="1"/>
        </w:rPr>
        <w:t xml:space="preserve"> Критская Е.Д., Сергеева Г.П., Шмагина Т.С.; Кубановедение. Еременко Е.Н.; </w:t>
      </w:r>
      <w:r w:rsidRPr="009A7F35">
        <w:rPr>
          <w:rStyle w:val="af4"/>
          <w:rFonts w:ascii="Times New Roman" w:hAnsi="Times New Roman" w:cs="Times New Roman"/>
          <w:bCs/>
          <w:color w:val="FF0000"/>
          <w:sz w:val="28"/>
          <w:szCs w:val="28"/>
          <w:u w:val="none"/>
        </w:rPr>
        <w:t>Технология. </w:t>
      </w:r>
      <w:r w:rsidRPr="009A7F35">
        <w:rPr>
          <w:rStyle w:val="af4"/>
          <w:rFonts w:ascii="Times New Roman" w:hAnsi="Times New Roman" w:cs="Times New Roman"/>
          <w:color w:val="FF0000"/>
          <w:sz w:val="28"/>
          <w:szCs w:val="28"/>
          <w:u w:val="none"/>
          <w:bdr w:val="none" w:sz="0" w:space="0" w:color="auto" w:frame="1"/>
        </w:rPr>
        <w:t xml:space="preserve">Лутцева Е.А., Зуева Т.П.; Физической культуры А.П. Матвеев 1-4 классы, ОРКСЭ А.В. Кураев Основы православной культуры 4 класс </w:t>
      </w:r>
      <w:r w:rsidRPr="009A7F35">
        <w:rPr>
          <w:rStyle w:val="af4"/>
          <w:rFonts w:ascii="Times New Roman" w:hAnsi="Times New Roman" w:cs="Times New Roman"/>
          <w:color w:val="FF0000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(перечень учебников прилагается).  </w:t>
      </w:r>
    </w:p>
    <w:p w14:paraId="5772210F" w14:textId="77777777" w:rsidR="000E297D" w:rsidRPr="009A7F35" w:rsidRDefault="000E297D" w:rsidP="00AA0F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D0D0D"/>
          <w:spacing w:val="-8"/>
          <w:sz w:val="28"/>
          <w:szCs w:val="28"/>
          <w:shd w:val="clear" w:color="auto" w:fill="FFFFFF"/>
        </w:rPr>
      </w:pPr>
    </w:p>
    <w:p w14:paraId="506B105E" w14:textId="77777777" w:rsidR="000E297D" w:rsidRPr="00BA6F6F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Особенности учебного плана</w:t>
      </w:r>
    </w:p>
    <w:p w14:paraId="365FD0C6" w14:textId="77777777" w:rsidR="000E297D" w:rsidRPr="006E1004" w:rsidRDefault="000E297D" w:rsidP="000E297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4D9019E" w14:textId="77777777" w:rsidR="000E297D" w:rsidRDefault="000E297D" w:rsidP="000E297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</w:p>
    <w:p w14:paraId="641FBB06" w14:textId="77777777" w:rsidR="000E297D" w:rsidRPr="008E0553" w:rsidRDefault="000E297D" w:rsidP="000E297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№ 11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</w:t>
      </w:r>
      <w:r w:rsidR="009A7F3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Белоглинскогорайона»</w:t>
      </w:r>
      <w:r w:rsidR="009A7F3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14:paraId="3056D0F6" w14:textId="77777777" w:rsidR="000E297D" w:rsidRPr="00BA255F" w:rsidRDefault="000E297D" w:rsidP="000E297D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D9B49E8" w14:textId="77777777" w:rsidR="000E297D" w:rsidRPr="00093BFA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>Учебный предмет "Физическая культура" изучается в режиме  - 2 часа в неделю.</w:t>
      </w:r>
    </w:p>
    <w:p w14:paraId="196F0946" w14:textId="77777777" w:rsidR="00352221" w:rsidRDefault="00352221" w:rsidP="0035222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В связи с тем, что  в 1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>- 4 классах ОБ</w:t>
      </w:r>
      <w:r w:rsidR="009A7F35">
        <w:rPr>
          <w:rFonts w:ascii="Times New Roman" w:hAnsi="Times New Roman"/>
          <w:color w:val="0D0D0D"/>
          <w:spacing w:val="-8"/>
          <w:sz w:val="28"/>
          <w:szCs w:val="28"/>
        </w:rPr>
        <w:t>ЗР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 xml:space="preserve"> не преподается как отдельный учебный </w:t>
      </w:r>
      <w:r w:rsidRPr="00484660">
        <w:rPr>
          <w:rFonts w:ascii="Times New Roman" w:hAnsi="Times New Roman"/>
          <w:color w:val="0D0D0D"/>
          <w:spacing w:val="-8"/>
          <w:sz w:val="28"/>
          <w:szCs w:val="28"/>
        </w:rPr>
        <w:t>предмет, с целью реализации формирования у обучающихся современной культуры безопасности жизнедеятельности, программа «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Формирование экологической культуры, </w:t>
      </w:r>
      <w:r w:rsidRPr="00484660">
        <w:rPr>
          <w:rFonts w:ascii="Times New Roman" w:hAnsi="Times New Roman"/>
          <w:color w:val="0D0D0D"/>
          <w:spacing w:val="-8"/>
          <w:sz w:val="28"/>
          <w:szCs w:val="28"/>
        </w:rPr>
        <w:t xml:space="preserve"> здорового и безопасного образа жизни»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реализуется через учебный предмет Окружающий мир и  реализацию  модулей «Классное руководство» и  «Проф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илактика и безопасность», р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абочей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программы воспитания, курс внеурочной деятельности «Безопасные дороги Кубани» в 1-4 классах.</w:t>
      </w:r>
    </w:p>
    <w:p w14:paraId="53C37A8D" w14:textId="77777777" w:rsidR="00484660" w:rsidRPr="004E02E5" w:rsidRDefault="00484660" w:rsidP="000E297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pacing w:val="-8"/>
          <w:sz w:val="28"/>
          <w:szCs w:val="28"/>
        </w:rPr>
      </w:pPr>
    </w:p>
    <w:p w14:paraId="0D414EF0" w14:textId="77777777" w:rsidR="000E297D" w:rsidRDefault="000E297D" w:rsidP="000E297D">
      <w:pPr>
        <w:spacing w:after="0" w:line="240" w:lineRule="auto"/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</w:pPr>
    </w:p>
    <w:p w14:paraId="1D7E0D41" w14:textId="77777777" w:rsidR="00AA0F55" w:rsidRPr="00BA6F6F" w:rsidRDefault="00AA0F55" w:rsidP="00AA0F5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  <w:shd w:val="clear" w:color="auto" w:fill="FFFFFF"/>
        </w:rPr>
        <w:t>Региональная специфика учебного плана</w:t>
      </w:r>
    </w:p>
    <w:p w14:paraId="07CF35B5" w14:textId="77777777" w:rsidR="00BE2B33" w:rsidRPr="00BA6F6F" w:rsidRDefault="00BE2B33" w:rsidP="00BE2B33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Региональной спецификой учебного плана, в соответствии с Письмом министерства образования, науки и молодежной политики Краснодарского края от 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>28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.0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>6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.20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№ 47-01-13-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1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>1442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/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«О формировании учебных планов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для обще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в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20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-202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>5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учебном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год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у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», является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ведение курса внеурочной деятельности «Кубановедение»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 xml:space="preserve"> в 1-4 классах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,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с целью  систематизации знаний учащихся о Кубани, выявления особенностей развития региона, формирования духовной культуры, создания целостного представления о Кубани</w:t>
      </w:r>
      <w:r w:rsidR="009A7F35">
        <w:rPr>
          <w:rFonts w:ascii="Times New Roman" w:hAnsi="Times New Roman"/>
          <w:color w:val="0D0D0D"/>
          <w:spacing w:val="-8"/>
          <w:sz w:val="28"/>
          <w:szCs w:val="28"/>
        </w:rPr>
        <w:t>,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как самобытной части России.</w:t>
      </w:r>
    </w:p>
    <w:p w14:paraId="334C11FC" w14:textId="77777777" w:rsidR="00BE2B33" w:rsidRPr="00691A02" w:rsidRDefault="00BE2B33" w:rsidP="00BE2B33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>В 1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  <w:shd w:val="clear" w:color="auto" w:fill="FFFFFF"/>
        </w:rPr>
        <w:t xml:space="preserve">-4 классах  ведение  курса  ОПК  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 xml:space="preserve">реализуется  через изучение тематического раздела «Духовная культура Кубани» </w:t>
      </w:r>
      <w:r w:rsidR="0068541A">
        <w:rPr>
          <w:rFonts w:ascii="Times New Roman" w:hAnsi="Times New Roman"/>
          <w:color w:val="0D0D0D"/>
          <w:spacing w:val="-8"/>
          <w:sz w:val="28"/>
          <w:szCs w:val="28"/>
        </w:rPr>
        <w:t xml:space="preserve">в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курсе внеурочной деятельности</w:t>
      </w:r>
      <w:r w:rsidR="009A7F35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Pr="00691A02">
        <w:rPr>
          <w:rFonts w:ascii="Times New Roman" w:hAnsi="Times New Roman"/>
          <w:color w:val="0D0D0D"/>
          <w:spacing w:val="-8"/>
          <w:sz w:val="28"/>
          <w:szCs w:val="28"/>
        </w:rPr>
        <w:t xml:space="preserve"> «Кубановедение».</w:t>
      </w:r>
    </w:p>
    <w:p w14:paraId="085AB0FD" w14:textId="77777777" w:rsidR="00BE2B33" w:rsidRPr="00B63D47" w:rsidRDefault="00BE2B33" w:rsidP="00BE2B3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</w:pPr>
      <w:r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В соответствии с Приказом министерства образования науки и молодежной политики Краснодарского края в 202</w:t>
      </w:r>
      <w:r w:rsidR="0068541A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4</w:t>
      </w:r>
      <w:r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 -</w:t>
      </w:r>
      <w:r w:rsidR="0068541A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 </w:t>
      </w:r>
      <w:r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202</w:t>
      </w:r>
      <w:r w:rsidR="0068541A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5</w:t>
      </w:r>
      <w:r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 учебном году школа продолжает участвовать в проекте</w:t>
      </w:r>
      <w:r w:rsidR="00484660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 «Самбо в школу»</w:t>
      </w:r>
      <w:r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 на уровне начального общего образования - реализация </w:t>
      </w:r>
      <w:r w:rsidR="00955D0E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учебного предмета </w:t>
      </w:r>
      <w:r w:rsidR="00484660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«Азбука с</w:t>
      </w:r>
      <w:r w:rsidR="009A7F35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амбо»</w:t>
      </w:r>
      <w:r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 за счет одного часа учебного плана, формируемого участниками образовательных отношений в 1-</w:t>
      </w:r>
      <w:r w:rsidR="0068541A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3</w:t>
      </w:r>
      <w:r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 класса</w:t>
      </w:r>
      <w:r w:rsidR="00955D0E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х</w:t>
      </w:r>
      <w:r w:rsidR="002B1A19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, в 4 кл</w:t>
      </w:r>
      <w:r w:rsidR="0068541A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ас</w:t>
      </w:r>
      <w:r w:rsidR="002B1A19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с</w:t>
      </w:r>
      <w:r w:rsidR="0068541A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ах  - за счет курса внеурочной деятельности </w:t>
      </w:r>
      <w:r w:rsidR="002B1A19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"Азбука самбо" (1 час в неделю)</w:t>
      </w:r>
      <w:r w:rsidR="00955D0E" w:rsidRPr="00B63D47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.</w:t>
      </w:r>
    </w:p>
    <w:p w14:paraId="1A44957B" w14:textId="77777777" w:rsidR="000E297D" w:rsidRPr="00484660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В рамках участия Краснодарского края в Федеральном проекте «Повышение финансовой грамотности и развития финансового самообразования в Российской Федерации» школа участвует в реализации регионального проекта «Основы финансовой грамотности». Обучение финансовой грамотности осуществляется в рамках </w:t>
      </w:r>
      <w:r w:rsidRPr="00267F41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курса внеурочной  деятельности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«Функциональная грамотность» в объеме 1 час в неделю во 1-4 класс</w:t>
      </w:r>
      <w:r w:rsidR="00484660"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ах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.</w:t>
      </w:r>
    </w:p>
    <w:p w14:paraId="542752AB" w14:textId="77777777" w:rsidR="000E297D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Двигательная активность обучающихся,  помимо уроков физической культуры, обеспечивается за счет физ</w:t>
      </w:r>
      <w:r w:rsidR="002B1A19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. 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минуток, организованных подвижных игр на переменах, </w:t>
      </w:r>
      <w:r w:rsidRPr="00484660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lastRenderedPageBreak/>
        <w:t>внеклассных спортивных занятий и соревнований, общешкольных  спортивных мероприятий, дней здоровья, самостоятельных занятий физической культурой  в секциях и клуба, по отельному расписанию школьного спортивного клуба. В соответствии с требованиями СП 2.4.3648-20 для учащихся первых классов в середине ученого дня организуется динамическая пауза продолжительностью 40 минут</w:t>
      </w:r>
    </w:p>
    <w:p w14:paraId="039B52CD" w14:textId="77777777" w:rsidR="000E297D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</w:p>
    <w:p w14:paraId="78C42C6E" w14:textId="77777777" w:rsidR="000E297D" w:rsidRPr="00BA6F6F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Деление классов на группы</w:t>
      </w:r>
    </w:p>
    <w:p w14:paraId="18E96D60" w14:textId="77777777" w:rsidR="007B6A49" w:rsidRDefault="007B6A49" w:rsidP="007B6A4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предмета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</w:t>
      </w:r>
      <w:r w:rsidR="006E624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AA0F55">
        <w:rPr>
          <w:rStyle w:val="markedcontent"/>
          <w:rFonts w:asciiTheme="majorBidi" w:hAnsiTheme="majorBidi" w:cstheme="majorBidi"/>
          <w:sz w:val="28"/>
        </w:rPr>
        <w:t>(английский)</w:t>
      </w:r>
      <w:r w:rsidR="006E6247">
        <w:rPr>
          <w:rStyle w:val="markedcontent"/>
          <w:rFonts w:asciiTheme="majorBidi" w:hAnsiTheme="majorBidi" w:cstheme="majorBidi"/>
          <w:sz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E15C7A1" w14:textId="77777777" w:rsidR="00AA0F55" w:rsidRDefault="00AA0F55" w:rsidP="000E297D">
      <w:pPr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34983777" w14:textId="77777777" w:rsidR="009D025D" w:rsidRPr="009D025D" w:rsidRDefault="009D025D" w:rsidP="009D02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9D025D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Часть учебного плана,</w:t>
      </w:r>
    </w:p>
    <w:p w14:paraId="4E94B11D" w14:textId="77777777" w:rsidR="009D025D" w:rsidRPr="009D025D" w:rsidRDefault="009D025D" w:rsidP="009D02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9D025D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формируемая участниками образовательных отношений.</w:t>
      </w:r>
    </w:p>
    <w:p w14:paraId="395B7A0E" w14:textId="77777777" w:rsidR="009D025D" w:rsidRPr="009D025D" w:rsidRDefault="006E6247" w:rsidP="009D0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Часы части </w:t>
      </w:r>
      <w:r w:rsidR="009D025D" w:rsidRPr="009D025D">
        <w:rPr>
          <w:rFonts w:ascii="Times New Roman" w:eastAsia="Times New Roman" w:hAnsi="Times New Roman" w:cs="Times New Roman"/>
          <w:spacing w:val="-8"/>
          <w:sz w:val="28"/>
          <w:szCs w:val="28"/>
        </w:rPr>
        <w:t>учебного плана, формируемой участниками образовательных отношений, реализуются следующим образом:</w:t>
      </w:r>
    </w:p>
    <w:p w14:paraId="056640BC" w14:textId="77777777" w:rsidR="00955D0E" w:rsidRDefault="00FD3CB2" w:rsidP="00955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-и</w:t>
      </w:r>
      <w:r w:rsidR="00267F41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зучение учебного предмета</w:t>
      </w:r>
      <w:r w:rsidR="00955D0E"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«Азбука самбо» - 1 час в 1-</w:t>
      </w:r>
      <w:r w:rsidR="002B1A19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3</w:t>
      </w:r>
      <w:r w:rsidR="00955D0E"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классе </w:t>
      </w:r>
      <w:r w:rsidR="00955D0E" w:rsidRPr="00FD3CB2">
        <w:rPr>
          <w:rFonts w:ascii="Times New Roman" w:eastAsia="Times New Roman" w:hAnsi="Times New Roman" w:cs="Times New Roman"/>
          <w:spacing w:val="-8"/>
          <w:sz w:val="28"/>
          <w:szCs w:val="28"/>
        </w:rPr>
        <w:t>введен за счет часов части, формируемой участниками образовательного процесса.</w:t>
      </w:r>
    </w:p>
    <w:p w14:paraId="3ECE1103" w14:textId="77777777" w:rsidR="00987B92" w:rsidRPr="00AB0CC4" w:rsidRDefault="006E6247" w:rsidP="00987B92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8"/>
          <w:sz w:val="28"/>
          <w:szCs w:val="28"/>
        </w:rPr>
        <w:t>В связи с тем, что</w:t>
      </w:r>
      <w:r w:rsidR="00987B92" w:rsidRPr="00AB0CC4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в 1- 4 классах О</w:t>
      </w:r>
      <w:r w:rsidR="002B1A19">
        <w:rPr>
          <w:rFonts w:ascii="Times New Roman" w:hAnsi="Times New Roman"/>
          <w:color w:val="000000" w:themeColor="text1"/>
          <w:spacing w:val="-8"/>
          <w:sz w:val="28"/>
          <w:szCs w:val="28"/>
        </w:rPr>
        <w:t>БЗР</w:t>
      </w:r>
      <w:r w:rsidR="00987B92" w:rsidRPr="00AB0CC4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 не преподается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</w:rPr>
        <w:t>,</w:t>
      </w:r>
      <w:r w:rsidR="00987B92" w:rsidRPr="00AB0CC4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как отдельный учебный предмет, с целью реализации формирования у обучающихся современной культуры безопасности жизнедеятельности, программа «Формирования культуры здорового и безопасного образа жизни»</w:t>
      </w:r>
      <w:r w:rsidR="00987B92" w:rsidRPr="00AB0CC4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 xml:space="preserve"> реализуется через учебный предмет Окружающий мир и  средствами модулей Рабочей программы воспитания «Классное руководство» и «Профилактика и безопасность»</w:t>
      </w:r>
      <w:r w:rsidR="00987B92">
        <w:rPr>
          <w:rFonts w:ascii="Times New Roman" w:hAnsi="Times New Roman"/>
          <w:bCs/>
          <w:iCs/>
          <w:color w:val="000000" w:themeColor="text1"/>
          <w:spacing w:val="-8"/>
          <w:sz w:val="28"/>
          <w:szCs w:val="28"/>
        </w:rPr>
        <w:t>.</w:t>
      </w:r>
    </w:p>
    <w:p w14:paraId="026F7A15" w14:textId="77777777" w:rsidR="00987B92" w:rsidRPr="009D025D" w:rsidRDefault="00987B92" w:rsidP="009D0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14:paraId="09AB30E1" w14:textId="77777777" w:rsidR="009D025D" w:rsidRDefault="009D025D" w:rsidP="000E297D">
      <w:pPr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077ED287" w14:textId="77777777" w:rsidR="000E297D" w:rsidRPr="00BA6F6F" w:rsidRDefault="000E297D" w:rsidP="000E297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 xml:space="preserve">Учебные планы для </w:t>
      </w: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I</w:t>
      </w: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-</w:t>
      </w: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IV</w:t>
      </w: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 xml:space="preserve"> классов</w:t>
      </w:r>
    </w:p>
    <w:p w14:paraId="275F44A6" w14:textId="77777777" w:rsidR="00AA0F55" w:rsidRPr="007B6A49" w:rsidRDefault="000E297D" w:rsidP="007B6A49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Приложение № 1 - таблица-сетка часов учебного плана для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-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IV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классов, реализующих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ФГОС НОО-2021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прилагается.</w:t>
      </w:r>
    </w:p>
    <w:p w14:paraId="0CD9670F" w14:textId="77777777" w:rsidR="000E297D" w:rsidRDefault="000E297D" w:rsidP="007B6A49">
      <w:p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B53535D" w14:textId="77777777" w:rsidR="000E297D" w:rsidRPr="000E297D" w:rsidRDefault="000E297D" w:rsidP="000E297D">
      <w:pPr>
        <w:spacing w:after="0" w:line="240" w:lineRule="auto"/>
        <w:ind w:firstLine="567"/>
        <w:jc w:val="center"/>
        <w:rPr>
          <w:rStyle w:val="markedcontent"/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Формы промежуточной аттестации обучающихся</w:t>
      </w:r>
    </w:p>
    <w:p w14:paraId="16B1D102" w14:textId="77777777" w:rsidR="004141D3" w:rsidRPr="006E1004" w:rsidRDefault="006D6035" w:rsidP="00AA0F55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</w:t>
      </w:r>
      <w:r w:rsidR="006E624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3EABF25F" w14:textId="77777777" w:rsidR="004141D3" w:rsidRPr="006E1004" w:rsidRDefault="006D6035" w:rsidP="00AA0F55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6E624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657E0CA3" w14:textId="77777777" w:rsidR="00641000" w:rsidRPr="006E1004" w:rsidRDefault="006D6035" w:rsidP="00AA0F55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A0F55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r w:rsidR="00C1386D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11</w:t>
      </w:r>
      <w:r w:rsidR="00C1386D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</w:t>
      </w:r>
      <w:r w:rsidR="006E624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1386D"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FB7B929" w14:textId="77777777" w:rsidR="000E297D" w:rsidRPr="00BA6F6F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Промежуточная аттестация обучающихся 1-х классов в течение учебного года осуществляется с помощью содержательной качественной характеристики, без фиксации их достижений в классных журналах в виде отметок по пятибалльной шкале. Содержательный контроль и оценка знаний и умений учащихся предусматривает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lastRenderedPageBreak/>
        <w:t>выявление индивидуальной динамики качества усвоения предмета ребенком и не допускает сравнения его с другими детьми.</w:t>
      </w:r>
    </w:p>
    <w:p w14:paraId="36471B9C" w14:textId="77777777" w:rsidR="000E297D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Для отслеживания уровня усвоения знаний и умений используются: стартовые и итоговые проверочные работы, тестовые диагностические работы, текущие проверочные работы, "портфолио" ученика. Решением об успешном освоении программы учащихся 1 классов являются результаты выполнения итоговых работ (мониторинга) не мен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ее 50% заданий базового уровня.</w:t>
      </w:r>
    </w:p>
    <w:p w14:paraId="60FAEE9C" w14:textId="77777777" w:rsidR="000E297D" w:rsidRPr="00BA6F6F" w:rsidRDefault="000E297D" w:rsidP="000E297D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Оценивание</w:t>
      </w:r>
      <w:r w:rsidR="006E6247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общеучебных умений и навыков осуществляется </w:t>
      </w:r>
      <w:r w:rsidR="00AC673D">
        <w:rPr>
          <w:rFonts w:ascii="Times New Roman" w:hAnsi="Times New Roman"/>
          <w:spacing w:val="-8"/>
          <w:sz w:val="28"/>
          <w:szCs w:val="28"/>
        </w:rPr>
        <w:t>со</w:t>
      </w:r>
      <w:r w:rsidRPr="00C3454A">
        <w:rPr>
          <w:rFonts w:ascii="Times New Roman" w:hAnsi="Times New Roman"/>
          <w:spacing w:val="-8"/>
          <w:sz w:val="28"/>
          <w:szCs w:val="28"/>
        </w:rPr>
        <w:t xml:space="preserve"> 2-го класса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по всем предметам учебного плана, за исключением ОРКСЭ, который в соответствии  с ООП НОО не предполагает балльного оценивания. На страницах «Сводная ведомость учета успеваемости учащихся»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(конец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учебного года 4 класса предмет ОКРСЭ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)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делается запись «осв.» -освоил(а), что является показателем освоения программного материала и основанием для решения педагогического совета о переводе в следующий класс. </w:t>
      </w:r>
    </w:p>
    <w:p w14:paraId="15A0C6B1" w14:textId="77777777" w:rsidR="00AA0F55" w:rsidRPr="00BA6F6F" w:rsidRDefault="00AA0F55" w:rsidP="00AA0F55">
      <w:pPr>
        <w:pStyle w:val="31"/>
        <w:spacing w:after="0"/>
        <w:ind w:firstLine="567"/>
        <w:jc w:val="both"/>
        <w:rPr>
          <w:rStyle w:val="FontStyle12"/>
          <w:b w:val="0"/>
          <w:i w:val="0"/>
          <w:spacing w:val="-10"/>
          <w:sz w:val="28"/>
          <w:szCs w:val="28"/>
        </w:rPr>
      </w:pPr>
      <w:r w:rsidRPr="00BA6F6F">
        <w:rPr>
          <w:rStyle w:val="FontStyle12"/>
          <w:b w:val="0"/>
          <w:i w:val="0"/>
          <w:spacing w:val="-10"/>
          <w:sz w:val="28"/>
          <w:szCs w:val="28"/>
        </w:rPr>
        <w:t>Промежуточная аттестация обучающихся 2-4 классов организована в соответствии с Положением о формах, периодичности контроля успеваемости и промежуточной аттестации обучающихся  (утверждено решением педагогического совета протокол № 1 от 3</w:t>
      </w:r>
      <w:r w:rsidR="00AC673D">
        <w:rPr>
          <w:rStyle w:val="FontStyle12"/>
          <w:b w:val="0"/>
          <w:i w:val="0"/>
          <w:spacing w:val="-10"/>
          <w:sz w:val="28"/>
          <w:szCs w:val="28"/>
        </w:rPr>
        <w:t>0</w:t>
      </w:r>
      <w:r w:rsidRPr="00BA6F6F">
        <w:rPr>
          <w:rStyle w:val="FontStyle12"/>
          <w:b w:val="0"/>
          <w:i w:val="0"/>
          <w:spacing w:val="-10"/>
          <w:sz w:val="28"/>
          <w:szCs w:val="28"/>
        </w:rPr>
        <w:t>.08</w:t>
      </w:r>
      <w:r w:rsidR="007B6A49">
        <w:rPr>
          <w:rStyle w:val="FontStyle12"/>
          <w:b w:val="0"/>
          <w:i w:val="0"/>
          <w:spacing w:val="-10"/>
          <w:sz w:val="28"/>
          <w:szCs w:val="28"/>
        </w:rPr>
        <w:t>.202</w:t>
      </w:r>
      <w:r w:rsidR="00AC673D">
        <w:rPr>
          <w:rStyle w:val="FontStyle12"/>
          <w:b w:val="0"/>
          <w:i w:val="0"/>
          <w:spacing w:val="-10"/>
          <w:sz w:val="28"/>
          <w:szCs w:val="28"/>
        </w:rPr>
        <w:t>4</w:t>
      </w:r>
      <w:r w:rsidRPr="00BA6F6F">
        <w:rPr>
          <w:rStyle w:val="FontStyle12"/>
          <w:b w:val="0"/>
          <w:i w:val="0"/>
          <w:spacing w:val="-10"/>
          <w:sz w:val="28"/>
          <w:szCs w:val="28"/>
        </w:rPr>
        <w:t xml:space="preserve"> г.) и осуществляется путем выведения годовых отметок успеваемости на основе четвертных отметок успеваемости, выставленных  обучающимся в течение соответствующего учебного года.</w:t>
      </w:r>
    </w:p>
    <w:p w14:paraId="53F33CFB" w14:textId="77777777" w:rsidR="00AA0F55" w:rsidRPr="00BA6F6F" w:rsidRDefault="00AA0F55" w:rsidP="00AA0F55">
      <w:pPr>
        <w:pStyle w:val="31"/>
        <w:spacing w:after="0"/>
        <w:ind w:firstLine="567"/>
        <w:jc w:val="both"/>
        <w:rPr>
          <w:rStyle w:val="FontStyle12"/>
          <w:b w:val="0"/>
          <w:i w:val="0"/>
          <w:spacing w:val="-8"/>
          <w:sz w:val="28"/>
          <w:szCs w:val="28"/>
        </w:rPr>
      </w:pPr>
      <w:r w:rsidRPr="00BA6F6F">
        <w:rPr>
          <w:rStyle w:val="FontStyle12"/>
          <w:b w:val="0"/>
          <w:i w:val="0"/>
          <w:spacing w:val="-8"/>
          <w:sz w:val="28"/>
          <w:szCs w:val="28"/>
        </w:rPr>
        <w:t>Форма и график проведения промежуточной аттестации определяется ежегодно на педагогическом совете школы</w:t>
      </w:r>
      <w:r w:rsidR="007B6A49">
        <w:rPr>
          <w:rStyle w:val="FontStyle12"/>
          <w:b w:val="0"/>
          <w:i w:val="0"/>
          <w:spacing w:val="-8"/>
          <w:sz w:val="28"/>
          <w:szCs w:val="28"/>
        </w:rPr>
        <w:t xml:space="preserve"> (график оценочных процедур)</w:t>
      </w:r>
      <w:r w:rsidRPr="00BA6F6F">
        <w:rPr>
          <w:rStyle w:val="FontStyle12"/>
          <w:b w:val="0"/>
          <w:i w:val="0"/>
          <w:spacing w:val="-8"/>
          <w:sz w:val="28"/>
          <w:szCs w:val="28"/>
        </w:rPr>
        <w:t>.</w:t>
      </w:r>
    </w:p>
    <w:p w14:paraId="35774A5E" w14:textId="77777777" w:rsidR="00AA0F55" w:rsidRPr="00BA6F6F" w:rsidRDefault="00AA0F55" w:rsidP="00AA0F55">
      <w:pPr>
        <w:pStyle w:val="31"/>
        <w:spacing w:after="0"/>
        <w:ind w:firstLine="567"/>
        <w:jc w:val="both"/>
        <w:rPr>
          <w:rStyle w:val="FontStyle12"/>
          <w:b w:val="0"/>
          <w:i w:val="0"/>
          <w:spacing w:val="-8"/>
          <w:sz w:val="28"/>
          <w:szCs w:val="28"/>
        </w:rPr>
      </w:pPr>
      <w:r w:rsidRPr="00BA6F6F">
        <w:rPr>
          <w:rStyle w:val="FontStyle12"/>
          <w:b w:val="0"/>
          <w:i w:val="0"/>
          <w:spacing w:val="-8"/>
          <w:sz w:val="28"/>
          <w:szCs w:val="28"/>
        </w:rPr>
        <w:t>Промежуточная аттестация обучающихся школы проводится по всем учебным предметам учебного плана; промежуточная аттестация проводится в форме</w:t>
      </w:r>
      <w:r>
        <w:rPr>
          <w:rStyle w:val="FontStyle12"/>
          <w:b w:val="0"/>
          <w:i w:val="0"/>
          <w:spacing w:val="-8"/>
          <w:sz w:val="28"/>
          <w:szCs w:val="28"/>
        </w:rPr>
        <w:t xml:space="preserve">  контрольной</w:t>
      </w:r>
      <w:r w:rsidRPr="00BA6F6F">
        <w:rPr>
          <w:rStyle w:val="FontStyle12"/>
          <w:b w:val="0"/>
          <w:i w:val="0"/>
          <w:spacing w:val="-8"/>
          <w:sz w:val="28"/>
          <w:szCs w:val="28"/>
        </w:rPr>
        <w:t xml:space="preserve"> работы.</w:t>
      </w:r>
    </w:p>
    <w:p w14:paraId="3C6CC22E" w14:textId="77777777" w:rsidR="00AA0F55" w:rsidRPr="00BA6F6F" w:rsidRDefault="00AA0F55" w:rsidP="00AA0F55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>Информация о проведении промежуточной аттестации (перечень учебных предметов, курсов, форма, сроки проведения) доводится посредством размещения на официальном сайте образовательной организации.</w:t>
      </w:r>
    </w:p>
    <w:p w14:paraId="336223DF" w14:textId="77777777" w:rsidR="00AA0F55" w:rsidRPr="00BA6F6F" w:rsidRDefault="00AA0F55" w:rsidP="00AA0F55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>Кадровое и методическое обеспечение соответствует требованиям учебного плана.</w:t>
      </w:r>
    </w:p>
    <w:p w14:paraId="5706EE96" w14:textId="77777777" w:rsidR="00457CBF" w:rsidRPr="006E1004" w:rsidRDefault="00457CB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FFBE2C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D37066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2FD02F9" w14:textId="77777777" w:rsidR="006805AF" w:rsidRDefault="006805AF" w:rsidP="006805AF">
      <w:pPr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Директор МБОУ СОШ № 11  </w:t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  <w:t xml:space="preserve">               Г. С. Шевченко</w:t>
      </w:r>
    </w:p>
    <w:p w14:paraId="3F67B95D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1663BC">
          <w:headerReference w:type="default" r:id="rId7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93EF364" w14:textId="77777777" w:rsidR="007B6A49" w:rsidRDefault="007B6A49" w:rsidP="007B6A49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764F12">
        <w:rPr>
          <w:rFonts w:ascii="Times New Roman" w:hAnsi="Times New Roman"/>
          <w:b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8"/>
        </w:rPr>
        <w:t>1</w:t>
      </w:r>
    </w:p>
    <w:tbl>
      <w:tblPr>
        <w:tblW w:w="10671" w:type="dxa"/>
        <w:tblLook w:val="04A0" w:firstRow="1" w:lastRow="0" w:firstColumn="1" w:lastColumn="0" w:noHBand="0" w:noVBand="1"/>
      </w:tblPr>
      <w:tblGrid>
        <w:gridCol w:w="5529"/>
        <w:gridCol w:w="5142"/>
      </w:tblGrid>
      <w:tr w:rsidR="007B6A49" w:rsidRPr="00646C71" w14:paraId="087DA0C5" w14:textId="77777777" w:rsidTr="007B6A49">
        <w:tc>
          <w:tcPr>
            <w:tcW w:w="5529" w:type="dxa"/>
          </w:tcPr>
          <w:p w14:paraId="4F0BFC33" w14:textId="77777777" w:rsidR="007B6A49" w:rsidRPr="00646C71" w:rsidRDefault="007B6A49" w:rsidP="009A7F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</w:tcPr>
          <w:p w14:paraId="19D70533" w14:textId="77777777" w:rsidR="007B6A49" w:rsidRPr="00646C71" w:rsidRDefault="007B6A49" w:rsidP="007B6A49">
            <w:pPr>
              <w:pStyle w:val="af5"/>
              <w:ind w:firstLine="456"/>
              <w:rPr>
                <w:b/>
              </w:rPr>
            </w:pPr>
            <w:r w:rsidRPr="00646C71">
              <w:rPr>
                <w:b/>
              </w:rPr>
              <w:t>Утверждено</w:t>
            </w:r>
          </w:p>
          <w:p w14:paraId="68EF32BE" w14:textId="77777777" w:rsidR="007B6A49" w:rsidRPr="00712EB6" w:rsidRDefault="007B6A49" w:rsidP="007B6A49">
            <w:pPr>
              <w:pStyle w:val="af5"/>
              <w:ind w:firstLine="456"/>
            </w:pPr>
            <w:r w:rsidRPr="00712EB6">
              <w:t xml:space="preserve">Решением педагогического совета </w:t>
            </w:r>
          </w:p>
          <w:p w14:paraId="3B7A8C39" w14:textId="77777777" w:rsidR="007B6A49" w:rsidRPr="00712EB6" w:rsidRDefault="007B6A49" w:rsidP="007B6A49">
            <w:pPr>
              <w:pStyle w:val="af5"/>
              <w:ind w:firstLine="456"/>
            </w:pPr>
            <w:r w:rsidRPr="00712EB6">
              <w:t>МБОУ СОШ № 11  протокол № 1</w:t>
            </w:r>
          </w:p>
          <w:p w14:paraId="67624171" w14:textId="77777777" w:rsidR="007B6A49" w:rsidRPr="00712EB6" w:rsidRDefault="007B6A49" w:rsidP="007B6A49">
            <w:pPr>
              <w:pStyle w:val="af5"/>
              <w:ind w:firstLine="456"/>
            </w:pPr>
            <w:r w:rsidRPr="00712EB6">
              <w:t>от «</w:t>
            </w:r>
            <w:r>
              <w:t>3</w:t>
            </w:r>
            <w:r w:rsidR="00AC673D" w:rsidRPr="00352221">
              <w:t>0</w:t>
            </w:r>
            <w:r w:rsidRPr="00712EB6">
              <w:t>» августа 20</w:t>
            </w:r>
            <w:r>
              <w:t>2</w:t>
            </w:r>
            <w:r w:rsidR="00AC673D" w:rsidRPr="00352221">
              <w:t xml:space="preserve">4 </w:t>
            </w:r>
            <w:r w:rsidRPr="00712EB6">
              <w:t>года</w:t>
            </w:r>
          </w:p>
          <w:p w14:paraId="3F758AFB" w14:textId="77777777" w:rsidR="007B6A49" w:rsidRPr="00712EB6" w:rsidRDefault="007B6A49" w:rsidP="007B6A49">
            <w:pPr>
              <w:pStyle w:val="af5"/>
              <w:ind w:firstLine="456"/>
            </w:pPr>
            <w:r>
              <w:t>д</w:t>
            </w:r>
            <w:r w:rsidRPr="00712EB6">
              <w:t xml:space="preserve">иректор МБОУ СОШ № 11         </w:t>
            </w:r>
          </w:p>
          <w:p w14:paraId="1B618D7C" w14:textId="77777777" w:rsidR="007B6A49" w:rsidRPr="00646C71" w:rsidRDefault="007B6A49" w:rsidP="007B6A49">
            <w:pPr>
              <w:spacing w:after="0" w:line="240" w:lineRule="auto"/>
              <w:ind w:firstLine="456"/>
              <w:rPr>
                <w:rFonts w:ascii="Times New Roman" w:hAnsi="Times New Roman"/>
                <w:sz w:val="28"/>
                <w:szCs w:val="28"/>
              </w:rPr>
            </w:pPr>
            <w:r w:rsidRPr="00646C71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Г.С.Шевченко</w:t>
            </w:r>
          </w:p>
        </w:tc>
      </w:tr>
    </w:tbl>
    <w:p w14:paraId="568D6D6C" w14:textId="77777777" w:rsidR="007B6A49" w:rsidRDefault="007B6A49" w:rsidP="007B6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ABA97F" w14:textId="77777777" w:rsidR="007B6A49" w:rsidRDefault="007B6A49" w:rsidP="007B6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8F2">
        <w:rPr>
          <w:rFonts w:ascii="Times New Roman" w:hAnsi="Times New Roman"/>
          <w:b/>
          <w:sz w:val="24"/>
          <w:szCs w:val="24"/>
        </w:rPr>
        <w:t>Учебн</w:t>
      </w:r>
      <w:r>
        <w:rPr>
          <w:rFonts w:ascii="Times New Roman" w:hAnsi="Times New Roman"/>
          <w:b/>
          <w:sz w:val="24"/>
          <w:szCs w:val="24"/>
        </w:rPr>
        <w:t xml:space="preserve">ый </w:t>
      </w:r>
      <w:r w:rsidRPr="00B578F2">
        <w:rPr>
          <w:rFonts w:ascii="Times New Roman" w:hAnsi="Times New Roman"/>
          <w:b/>
          <w:sz w:val="24"/>
          <w:szCs w:val="24"/>
        </w:rPr>
        <w:t>план</w:t>
      </w:r>
    </w:p>
    <w:p w14:paraId="769217C5" w14:textId="77777777" w:rsidR="007B6A49" w:rsidRDefault="006E6247" w:rsidP="007B6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7B6A49">
        <w:rPr>
          <w:rFonts w:ascii="Times New Roman" w:hAnsi="Times New Roman"/>
          <w:b/>
          <w:sz w:val="24"/>
          <w:szCs w:val="24"/>
        </w:rPr>
        <w:t>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B6A49">
        <w:rPr>
          <w:rFonts w:ascii="Times New Roman" w:hAnsi="Times New Roman"/>
          <w:b/>
          <w:sz w:val="24"/>
          <w:szCs w:val="24"/>
          <w:lang w:val="en-US"/>
        </w:rPr>
        <w:t>I</w:t>
      </w:r>
      <w:r w:rsidR="007B6A49" w:rsidRPr="002E4EC9">
        <w:rPr>
          <w:rFonts w:ascii="Times New Roman" w:hAnsi="Times New Roman"/>
          <w:b/>
          <w:sz w:val="24"/>
          <w:szCs w:val="24"/>
        </w:rPr>
        <w:t>-</w:t>
      </w:r>
      <w:r w:rsidR="00AC673D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C673D" w:rsidRPr="00AC673D">
        <w:rPr>
          <w:rFonts w:ascii="Times New Roman" w:hAnsi="Times New Roman"/>
          <w:b/>
          <w:sz w:val="24"/>
          <w:szCs w:val="24"/>
        </w:rPr>
        <w:t xml:space="preserve"> </w:t>
      </w:r>
      <w:r w:rsidR="007B6A49">
        <w:rPr>
          <w:rFonts w:ascii="Times New Roman" w:hAnsi="Times New Roman"/>
          <w:b/>
          <w:sz w:val="24"/>
          <w:szCs w:val="24"/>
        </w:rPr>
        <w:t>классов, реализующих ФГОС НОО</w:t>
      </w:r>
    </w:p>
    <w:p w14:paraId="5DA6C7F7" w14:textId="77777777" w:rsidR="007B6A49" w:rsidRDefault="007B6A49" w:rsidP="007B6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8F2">
        <w:rPr>
          <w:rFonts w:ascii="Times New Roman" w:hAnsi="Times New Roman"/>
          <w:b/>
          <w:sz w:val="24"/>
          <w:szCs w:val="24"/>
        </w:rPr>
        <w:t xml:space="preserve"> МБОУ СОШ № 11 Белоглинского района </w:t>
      </w:r>
    </w:p>
    <w:p w14:paraId="6252420B" w14:textId="77777777" w:rsidR="007B6A49" w:rsidRDefault="007B6A49" w:rsidP="007B6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 w:rsidR="00AC673D">
        <w:rPr>
          <w:rFonts w:ascii="Times New Roman" w:hAnsi="Times New Roman"/>
          <w:b/>
          <w:sz w:val="24"/>
          <w:szCs w:val="24"/>
        </w:rPr>
        <w:t>4</w:t>
      </w:r>
      <w:r w:rsidRPr="00B578F2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</w:t>
      </w:r>
      <w:r w:rsidR="00AC673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78F2">
        <w:rPr>
          <w:rFonts w:ascii="Times New Roman" w:hAnsi="Times New Roman"/>
          <w:b/>
          <w:sz w:val="24"/>
          <w:szCs w:val="24"/>
        </w:rPr>
        <w:t>учебном году</w:t>
      </w:r>
    </w:p>
    <w:p w14:paraId="08BC8EBE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04"/>
        <w:gridCol w:w="2353"/>
        <w:gridCol w:w="657"/>
        <w:gridCol w:w="656"/>
        <w:gridCol w:w="656"/>
        <w:gridCol w:w="656"/>
        <w:gridCol w:w="656"/>
        <w:gridCol w:w="656"/>
        <w:gridCol w:w="656"/>
        <w:gridCol w:w="656"/>
      </w:tblGrid>
      <w:tr w:rsidR="0070221E" w:rsidRPr="00AF3C5C" w14:paraId="0643985D" w14:textId="77777777" w:rsidTr="00485B02">
        <w:tc>
          <w:tcPr>
            <w:tcW w:w="2304" w:type="dxa"/>
            <w:vMerge w:val="restart"/>
            <w:shd w:val="clear" w:color="auto" w:fill="D9D9D9"/>
          </w:tcPr>
          <w:p w14:paraId="44BCD455" w14:textId="77777777" w:rsidR="0070221E" w:rsidRPr="00AF3C5C" w:rsidRDefault="000E5D54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353" w:type="dxa"/>
            <w:vMerge w:val="restart"/>
            <w:shd w:val="clear" w:color="auto" w:fill="D9D9D9"/>
          </w:tcPr>
          <w:p w14:paraId="1B2A9B65" w14:textId="77777777" w:rsidR="0070221E" w:rsidRPr="00AF3C5C" w:rsidRDefault="000E5D54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5249" w:type="dxa"/>
            <w:gridSpan w:val="8"/>
            <w:shd w:val="clear" w:color="auto" w:fill="D9D9D9"/>
          </w:tcPr>
          <w:p w14:paraId="4C98355A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0221E" w:rsidRPr="00AF3C5C" w14:paraId="22CD93A5" w14:textId="77777777" w:rsidTr="00485B02">
        <w:tc>
          <w:tcPr>
            <w:tcW w:w="2304" w:type="dxa"/>
            <w:vMerge/>
          </w:tcPr>
          <w:p w14:paraId="6A38D304" w14:textId="77777777" w:rsidR="0070221E" w:rsidRPr="00AF3C5C" w:rsidRDefault="0070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Merge/>
          </w:tcPr>
          <w:p w14:paraId="2104393D" w14:textId="77777777" w:rsidR="0070221E" w:rsidRPr="00AF3C5C" w:rsidRDefault="0070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shd w:val="clear" w:color="auto" w:fill="D9D9D9"/>
          </w:tcPr>
          <w:p w14:paraId="3A14AB82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656" w:type="dxa"/>
            <w:shd w:val="clear" w:color="auto" w:fill="D9D9D9"/>
          </w:tcPr>
          <w:p w14:paraId="4604659B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656" w:type="dxa"/>
            <w:shd w:val="clear" w:color="auto" w:fill="D9D9D9"/>
          </w:tcPr>
          <w:p w14:paraId="31BABACF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656" w:type="dxa"/>
            <w:shd w:val="clear" w:color="auto" w:fill="D9D9D9"/>
          </w:tcPr>
          <w:p w14:paraId="639D6652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656" w:type="dxa"/>
            <w:shd w:val="clear" w:color="auto" w:fill="D9D9D9"/>
          </w:tcPr>
          <w:p w14:paraId="286B50CD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656" w:type="dxa"/>
            <w:shd w:val="clear" w:color="auto" w:fill="D9D9D9"/>
          </w:tcPr>
          <w:p w14:paraId="3807895D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656" w:type="dxa"/>
            <w:shd w:val="clear" w:color="auto" w:fill="D9D9D9"/>
          </w:tcPr>
          <w:p w14:paraId="142D73CE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656" w:type="dxa"/>
            <w:shd w:val="clear" w:color="auto" w:fill="D9D9D9"/>
          </w:tcPr>
          <w:p w14:paraId="2EC05019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4б</w:t>
            </w:r>
          </w:p>
        </w:tc>
      </w:tr>
      <w:tr w:rsidR="0070221E" w:rsidRPr="00AF3C5C" w14:paraId="4CFAF139" w14:textId="77777777" w:rsidTr="00485B02">
        <w:tc>
          <w:tcPr>
            <w:tcW w:w="9906" w:type="dxa"/>
            <w:gridSpan w:val="10"/>
            <w:shd w:val="clear" w:color="auto" w:fill="FFFFB3"/>
          </w:tcPr>
          <w:p w14:paraId="43A5DC23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0221E" w:rsidRPr="00AF3C5C" w14:paraId="3A679930" w14:textId="77777777" w:rsidTr="00485B02">
        <w:tc>
          <w:tcPr>
            <w:tcW w:w="2304" w:type="dxa"/>
            <w:vMerge w:val="restart"/>
          </w:tcPr>
          <w:p w14:paraId="5204EEA0" w14:textId="77777777" w:rsidR="0070221E" w:rsidRPr="00AF3C5C" w:rsidRDefault="000E5D54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353" w:type="dxa"/>
          </w:tcPr>
          <w:p w14:paraId="22433E94" w14:textId="77777777" w:rsidR="0070221E" w:rsidRPr="00AF3C5C" w:rsidRDefault="000E5D54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7" w:type="dxa"/>
          </w:tcPr>
          <w:p w14:paraId="08C46E10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72BF1B6D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288C069B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1EE63244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002318E6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5D7ED9E3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6679CB5B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697B4DE1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5</w:t>
            </w:r>
          </w:p>
        </w:tc>
      </w:tr>
      <w:tr w:rsidR="0070221E" w:rsidRPr="00AF3C5C" w14:paraId="2CDFFF11" w14:textId="77777777" w:rsidTr="00485B02">
        <w:tc>
          <w:tcPr>
            <w:tcW w:w="2304" w:type="dxa"/>
            <w:vMerge/>
          </w:tcPr>
          <w:p w14:paraId="336CA838" w14:textId="77777777" w:rsidR="0070221E" w:rsidRPr="00AF3C5C" w:rsidRDefault="0070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6A7E47C1" w14:textId="77777777" w:rsidR="0070221E" w:rsidRPr="00AF3C5C" w:rsidRDefault="000E5D54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7" w:type="dxa"/>
          </w:tcPr>
          <w:p w14:paraId="0993A809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00A20A7C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6378E6C6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303A2ED2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4322FB04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3004A24B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3CD2E8EB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023E58C4" w14:textId="77777777" w:rsidR="0070221E" w:rsidRPr="00AF3C5C" w:rsidRDefault="000E5D54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</w:tr>
      <w:tr w:rsidR="00485B02" w:rsidRPr="00AF3C5C" w14:paraId="2A0879A5" w14:textId="77777777" w:rsidTr="00485B02">
        <w:tc>
          <w:tcPr>
            <w:tcW w:w="2304" w:type="dxa"/>
          </w:tcPr>
          <w:p w14:paraId="2848FAEF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353" w:type="dxa"/>
          </w:tcPr>
          <w:p w14:paraId="12CF5F72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Иностранный язык</w:t>
            </w:r>
            <w:r w:rsidR="00AF3C5C">
              <w:rPr>
                <w:rFonts w:ascii="Times New Roman" w:hAnsi="Times New Roman" w:cs="Times New Roman"/>
              </w:rPr>
              <w:t xml:space="preserve"> (английский)</w:t>
            </w:r>
          </w:p>
        </w:tc>
        <w:tc>
          <w:tcPr>
            <w:tcW w:w="657" w:type="dxa"/>
          </w:tcPr>
          <w:p w14:paraId="388D49DE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14:paraId="1F579EFE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14:paraId="7F7B4BD7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3819619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40C148F3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5218787B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0FD2D73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2697D66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</w:tr>
      <w:tr w:rsidR="00485B02" w:rsidRPr="00AF3C5C" w14:paraId="650C8C68" w14:textId="77777777" w:rsidTr="00485B02">
        <w:tc>
          <w:tcPr>
            <w:tcW w:w="2304" w:type="dxa"/>
          </w:tcPr>
          <w:p w14:paraId="222F7514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353" w:type="dxa"/>
          </w:tcPr>
          <w:p w14:paraId="11AB3458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7" w:type="dxa"/>
          </w:tcPr>
          <w:p w14:paraId="7003D0A8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5D68C22D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16EE3003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4AB499A3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0D76E50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253DC73E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4E114CBF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" w:type="dxa"/>
          </w:tcPr>
          <w:p w14:paraId="08BA1036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4</w:t>
            </w:r>
          </w:p>
        </w:tc>
      </w:tr>
      <w:tr w:rsidR="00485B02" w:rsidRPr="00AF3C5C" w14:paraId="7B71AD86" w14:textId="77777777" w:rsidTr="00485B02">
        <w:tc>
          <w:tcPr>
            <w:tcW w:w="2304" w:type="dxa"/>
          </w:tcPr>
          <w:p w14:paraId="2D7352BD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2353" w:type="dxa"/>
          </w:tcPr>
          <w:p w14:paraId="3C39F826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57" w:type="dxa"/>
          </w:tcPr>
          <w:p w14:paraId="16F19B5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4DE0B0F8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3FF1F090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3FA68F51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73D4E972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4A0C9E25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611BC24A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00F96A5A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</w:tr>
      <w:tr w:rsidR="00485B02" w:rsidRPr="00AF3C5C" w14:paraId="2B27E741" w14:textId="77777777" w:rsidTr="00485B02">
        <w:tc>
          <w:tcPr>
            <w:tcW w:w="2304" w:type="dxa"/>
          </w:tcPr>
          <w:p w14:paraId="531ADBAD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353" w:type="dxa"/>
          </w:tcPr>
          <w:p w14:paraId="486A53BD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657" w:type="dxa"/>
          </w:tcPr>
          <w:p w14:paraId="321B55F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14:paraId="5DBE02E7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14:paraId="5D8242C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14:paraId="694833CA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14:paraId="11F7BD61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14:paraId="6828E26A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14:paraId="0382F4D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51F7D15E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</w:tr>
      <w:tr w:rsidR="00485B02" w:rsidRPr="00AF3C5C" w14:paraId="2DF9CCCA" w14:textId="77777777" w:rsidTr="00485B02">
        <w:tc>
          <w:tcPr>
            <w:tcW w:w="2304" w:type="dxa"/>
            <w:vMerge w:val="restart"/>
          </w:tcPr>
          <w:p w14:paraId="34DF75DE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353" w:type="dxa"/>
          </w:tcPr>
          <w:p w14:paraId="7BB98389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57" w:type="dxa"/>
          </w:tcPr>
          <w:p w14:paraId="16F82053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47FCC5E0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47400548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7E176C00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63973BD3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3BDF095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7676E3FD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4A154B62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</w:tr>
      <w:tr w:rsidR="00485B02" w:rsidRPr="00AF3C5C" w14:paraId="00B30B17" w14:textId="77777777" w:rsidTr="00485B02">
        <w:tc>
          <w:tcPr>
            <w:tcW w:w="2304" w:type="dxa"/>
            <w:vMerge/>
          </w:tcPr>
          <w:p w14:paraId="63322138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15315842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57" w:type="dxa"/>
          </w:tcPr>
          <w:p w14:paraId="21139992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07F7355B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31C6AA31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2D7BF43E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0755AB38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7C963BC3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2A7F9F6D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7D13EE8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</w:tr>
      <w:tr w:rsidR="00485B02" w:rsidRPr="00AF3C5C" w14:paraId="7134B8BC" w14:textId="77777777" w:rsidTr="00485B02">
        <w:tc>
          <w:tcPr>
            <w:tcW w:w="2304" w:type="dxa"/>
          </w:tcPr>
          <w:p w14:paraId="6FBD14A5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53" w:type="dxa"/>
          </w:tcPr>
          <w:p w14:paraId="43CDECFD" w14:textId="77777777" w:rsidR="00485B02" w:rsidRPr="00AF3C5C" w:rsidRDefault="00AC673D" w:rsidP="00AC6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</w:t>
            </w:r>
            <w:r w:rsidR="00485B02" w:rsidRPr="00AF3C5C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7" w:type="dxa"/>
          </w:tcPr>
          <w:p w14:paraId="4E096C4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5A8B5C0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2F570F0E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39E945A2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45211E82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229C4615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603959D6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14:paraId="13384827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</w:tr>
      <w:tr w:rsidR="00485B02" w:rsidRPr="00AF3C5C" w14:paraId="137FEBBA" w14:textId="77777777" w:rsidTr="00485B02">
        <w:tc>
          <w:tcPr>
            <w:tcW w:w="2304" w:type="dxa"/>
          </w:tcPr>
          <w:p w14:paraId="0EA009D3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53" w:type="dxa"/>
          </w:tcPr>
          <w:p w14:paraId="2CA58B24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57" w:type="dxa"/>
          </w:tcPr>
          <w:p w14:paraId="65D7B35A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1F086448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1FFBD6CE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1B6C5C9A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27294987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75F681C1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0CDCAE6B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14:paraId="091C0887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</w:t>
            </w:r>
          </w:p>
        </w:tc>
      </w:tr>
      <w:tr w:rsidR="00485B02" w:rsidRPr="00AF3C5C" w14:paraId="6AB734E2" w14:textId="77777777" w:rsidTr="00485B02">
        <w:tc>
          <w:tcPr>
            <w:tcW w:w="4657" w:type="dxa"/>
            <w:gridSpan w:val="2"/>
            <w:shd w:val="clear" w:color="auto" w:fill="00FF00"/>
          </w:tcPr>
          <w:p w14:paraId="2D82F964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57" w:type="dxa"/>
            <w:shd w:val="clear" w:color="auto" w:fill="00FF00"/>
          </w:tcPr>
          <w:p w14:paraId="14A63B5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6" w:type="dxa"/>
            <w:shd w:val="clear" w:color="auto" w:fill="00FF00"/>
          </w:tcPr>
          <w:p w14:paraId="483FFD95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6" w:type="dxa"/>
            <w:shd w:val="clear" w:color="auto" w:fill="00FF00"/>
          </w:tcPr>
          <w:p w14:paraId="59F009B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6" w:type="dxa"/>
            <w:shd w:val="clear" w:color="auto" w:fill="00FF00"/>
          </w:tcPr>
          <w:p w14:paraId="68B130A7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6" w:type="dxa"/>
            <w:shd w:val="clear" w:color="auto" w:fill="00FF00"/>
          </w:tcPr>
          <w:p w14:paraId="70A476F1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6" w:type="dxa"/>
            <w:shd w:val="clear" w:color="auto" w:fill="00FF00"/>
          </w:tcPr>
          <w:p w14:paraId="7073FA8D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6" w:type="dxa"/>
            <w:shd w:val="clear" w:color="auto" w:fill="00FF00"/>
          </w:tcPr>
          <w:p w14:paraId="2C5FEEEE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14:paraId="775DF61A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23</w:t>
            </w:r>
          </w:p>
        </w:tc>
      </w:tr>
      <w:tr w:rsidR="00485B02" w:rsidRPr="00AF3C5C" w14:paraId="475A7B7E" w14:textId="77777777" w:rsidTr="00485B02">
        <w:tc>
          <w:tcPr>
            <w:tcW w:w="9906" w:type="dxa"/>
            <w:gridSpan w:val="10"/>
            <w:shd w:val="clear" w:color="auto" w:fill="FFFFB3"/>
          </w:tcPr>
          <w:p w14:paraId="1174C29B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485B02" w:rsidRPr="00AF3C5C" w14:paraId="055417E6" w14:textId="77777777" w:rsidTr="00485B02">
        <w:tc>
          <w:tcPr>
            <w:tcW w:w="4657" w:type="dxa"/>
            <w:gridSpan w:val="2"/>
            <w:shd w:val="clear" w:color="auto" w:fill="D9D9D9"/>
          </w:tcPr>
          <w:p w14:paraId="754059AD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657" w:type="dxa"/>
            <w:shd w:val="clear" w:color="auto" w:fill="D9D9D9"/>
          </w:tcPr>
          <w:p w14:paraId="40BD37EF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14:paraId="3617AFDB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14:paraId="45C22AD7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14:paraId="44F2627B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14:paraId="21B8E380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14:paraId="4CFC5EAB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14:paraId="08C8B6AB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D9D9D9"/>
          </w:tcPr>
          <w:p w14:paraId="17146ADB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</w:p>
        </w:tc>
      </w:tr>
      <w:tr w:rsidR="00485B02" w:rsidRPr="00AF3C5C" w14:paraId="4D875CCD" w14:textId="77777777" w:rsidTr="00485B02">
        <w:tc>
          <w:tcPr>
            <w:tcW w:w="4657" w:type="dxa"/>
            <w:gridSpan w:val="2"/>
          </w:tcPr>
          <w:p w14:paraId="062578D9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Кубановедение</w:t>
            </w:r>
          </w:p>
        </w:tc>
        <w:tc>
          <w:tcPr>
            <w:tcW w:w="657" w:type="dxa"/>
          </w:tcPr>
          <w:p w14:paraId="6699C956" w14:textId="77777777" w:rsidR="00485B02" w:rsidRPr="00AF3C5C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34CDE466" w14:textId="77777777" w:rsidR="00485B02" w:rsidRPr="00AF3C5C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59BFF611" w14:textId="77777777" w:rsidR="00485B02" w:rsidRPr="00AF3C5C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344FE249" w14:textId="77777777" w:rsidR="00485B02" w:rsidRPr="00AF3C5C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77A8EAE0" w14:textId="77777777" w:rsidR="00485B02" w:rsidRPr="00AF3C5C" w:rsidRDefault="00AC673D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264783D8" w14:textId="77777777" w:rsidR="00485B02" w:rsidRPr="00AF3C5C" w:rsidRDefault="00AC673D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2099C1AC" w14:textId="77777777" w:rsidR="00485B02" w:rsidRPr="00AF3C5C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45A7B2E9" w14:textId="77777777" w:rsidR="00485B02" w:rsidRPr="00AF3C5C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38E" w:rsidRPr="00AF3C5C" w14:paraId="23ACACBA" w14:textId="77777777" w:rsidTr="0026238E">
        <w:tc>
          <w:tcPr>
            <w:tcW w:w="4657" w:type="dxa"/>
            <w:gridSpan w:val="2"/>
            <w:shd w:val="clear" w:color="auto" w:fill="auto"/>
          </w:tcPr>
          <w:p w14:paraId="5CFFFB3D" w14:textId="77777777" w:rsidR="0026238E" w:rsidRPr="0026238E" w:rsidRDefault="0026238E" w:rsidP="00485B02">
            <w:pPr>
              <w:rPr>
                <w:rFonts w:ascii="Times New Roman" w:hAnsi="Times New Roman" w:cs="Times New Roman"/>
              </w:rPr>
            </w:pPr>
            <w:r w:rsidRPr="0026238E">
              <w:rPr>
                <w:rFonts w:ascii="Times New Roman" w:hAnsi="Times New Roman" w:cs="Times New Roman"/>
              </w:rPr>
              <w:t>Азбука самбо</w:t>
            </w:r>
          </w:p>
        </w:tc>
        <w:tc>
          <w:tcPr>
            <w:tcW w:w="657" w:type="dxa"/>
            <w:shd w:val="clear" w:color="auto" w:fill="auto"/>
          </w:tcPr>
          <w:p w14:paraId="63563A09" w14:textId="77777777" w:rsidR="0026238E" w:rsidRPr="0026238E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 w:rsidRPr="002623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7DFD542A" w14:textId="77777777" w:rsidR="0026238E" w:rsidRPr="0026238E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 w:rsidRPr="002623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7A92DAD9" w14:textId="77777777" w:rsidR="0026238E" w:rsidRPr="0026238E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 w:rsidRPr="002623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6EE29FF4" w14:textId="77777777" w:rsidR="0026238E" w:rsidRPr="0026238E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 w:rsidRPr="002623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071F4DDA" w14:textId="77777777" w:rsidR="0026238E" w:rsidRPr="0026238E" w:rsidRDefault="00AC673D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56FA618F" w14:textId="77777777" w:rsidR="0026238E" w:rsidRPr="0026238E" w:rsidRDefault="00AC673D" w:rsidP="0048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5E7DA215" w14:textId="77777777" w:rsidR="0026238E" w:rsidRPr="0026238E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 w:rsidRPr="002623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  <w:shd w:val="clear" w:color="auto" w:fill="auto"/>
          </w:tcPr>
          <w:p w14:paraId="14BFF87E" w14:textId="77777777" w:rsidR="0026238E" w:rsidRPr="0026238E" w:rsidRDefault="0026238E" w:rsidP="00485B02">
            <w:pPr>
              <w:jc w:val="center"/>
              <w:rPr>
                <w:rFonts w:ascii="Times New Roman" w:hAnsi="Times New Roman" w:cs="Times New Roman"/>
              </w:rPr>
            </w:pPr>
            <w:r w:rsidRPr="0026238E">
              <w:rPr>
                <w:rFonts w:ascii="Times New Roman" w:hAnsi="Times New Roman" w:cs="Times New Roman"/>
              </w:rPr>
              <w:t>-</w:t>
            </w:r>
          </w:p>
        </w:tc>
      </w:tr>
      <w:tr w:rsidR="00485B02" w:rsidRPr="00AF3C5C" w14:paraId="7282AB0A" w14:textId="77777777" w:rsidTr="00485B02">
        <w:tc>
          <w:tcPr>
            <w:tcW w:w="4657" w:type="dxa"/>
            <w:gridSpan w:val="2"/>
            <w:shd w:val="clear" w:color="auto" w:fill="00FF00"/>
          </w:tcPr>
          <w:p w14:paraId="326B22D4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57" w:type="dxa"/>
            <w:shd w:val="clear" w:color="auto" w:fill="00FF00"/>
          </w:tcPr>
          <w:p w14:paraId="5323EEE3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14:paraId="24906C6F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14:paraId="539C9C5D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14:paraId="3A2784E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14:paraId="1922B26B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14:paraId="63236931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shd w:val="clear" w:color="auto" w:fill="00FF00"/>
          </w:tcPr>
          <w:p w14:paraId="60877116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shd w:val="clear" w:color="auto" w:fill="00FF00"/>
          </w:tcPr>
          <w:p w14:paraId="470A559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0</w:t>
            </w:r>
          </w:p>
        </w:tc>
      </w:tr>
      <w:tr w:rsidR="00485B02" w:rsidRPr="00AF3C5C" w14:paraId="3947A0F2" w14:textId="77777777" w:rsidTr="00485B02">
        <w:tc>
          <w:tcPr>
            <w:tcW w:w="4657" w:type="dxa"/>
            <w:gridSpan w:val="2"/>
            <w:shd w:val="clear" w:color="auto" w:fill="00FF00"/>
          </w:tcPr>
          <w:p w14:paraId="19E8A462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657" w:type="dxa"/>
            <w:shd w:val="clear" w:color="auto" w:fill="00FF00"/>
          </w:tcPr>
          <w:p w14:paraId="0CF6FFE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6" w:type="dxa"/>
            <w:shd w:val="clear" w:color="auto" w:fill="00FF00"/>
          </w:tcPr>
          <w:p w14:paraId="7AC4BCA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6" w:type="dxa"/>
            <w:shd w:val="clear" w:color="auto" w:fill="00FF00"/>
          </w:tcPr>
          <w:p w14:paraId="68871EA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14:paraId="22B0A6FF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14:paraId="6E033770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14:paraId="0C72A360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14:paraId="24F24BB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  <w:shd w:val="clear" w:color="auto" w:fill="00FF00"/>
          </w:tcPr>
          <w:p w14:paraId="7E4F0A35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23</w:t>
            </w:r>
          </w:p>
        </w:tc>
      </w:tr>
      <w:tr w:rsidR="00485B02" w:rsidRPr="00AF3C5C" w14:paraId="2B79F690" w14:textId="77777777" w:rsidTr="00485B02">
        <w:tc>
          <w:tcPr>
            <w:tcW w:w="4657" w:type="dxa"/>
            <w:gridSpan w:val="2"/>
            <w:shd w:val="clear" w:color="auto" w:fill="FCE3FC"/>
          </w:tcPr>
          <w:p w14:paraId="0BF629FA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657" w:type="dxa"/>
            <w:shd w:val="clear" w:color="auto" w:fill="FCE3FC"/>
          </w:tcPr>
          <w:p w14:paraId="7DB508E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6" w:type="dxa"/>
            <w:shd w:val="clear" w:color="auto" w:fill="FCE3FC"/>
          </w:tcPr>
          <w:p w14:paraId="25245347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6" w:type="dxa"/>
            <w:shd w:val="clear" w:color="auto" w:fill="FCE3FC"/>
          </w:tcPr>
          <w:p w14:paraId="7D9B82E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14:paraId="51FA26B8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14:paraId="04AC4746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14:paraId="60370785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14:paraId="3A2850E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shd w:val="clear" w:color="auto" w:fill="FCE3FC"/>
          </w:tcPr>
          <w:p w14:paraId="37B4BB15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34</w:t>
            </w:r>
          </w:p>
        </w:tc>
      </w:tr>
      <w:tr w:rsidR="00485B02" w:rsidRPr="00AF3C5C" w14:paraId="5A34ACA2" w14:textId="77777777" w:rsidTr="00485B02">
        <w:tc>
          <w:tcPr>
            <w:tcW w:w="4657" w:type="dxa"/>
            <w:gridSpan w:val="2"/>
            <w:shd w:val="clear" w:color="auto" w:fill="FCE3FC"/>
          </w:tcPr>
          <w:p w14:paraId="00F4B54D" w14:textId="77777777" w:rsidR="00485B02" w:rsidRPr="00AF3C5C" w:rsidRDefault="00485B02" w:rsidP="00485B02">
            <w:pPr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657" w:type="dxa"/>
            <w:shd w:val="clear" w:color="auto" w:fill="FCE3FC"/>
          </w:tcPr>
          <w:p w14:paraId="46DC0D4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656" w:type="dxa"/>
            <w:shd w:val="clear" w:color="auto" w:fill="FCE3FC"/>
          </w:tcPr>
          <w:p w14:paraId="02F679D9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656" w:type="dxa"/>
            <w:shd w:val="clear" w:color="auto" w:fill="FCE3FC"/>
          </w:tcPr>
          <w:p w14:paraId="44AD2DFB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56" w:type="dxa"/>
            <w:shd w:val="clear" w:color="auto" w:fill="FCE3FC"/>
          </w:tcPr>
          <w:p w14:paraId="42C9E036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56" w:type="dxa"/>
            <w:shd w:val="clear" w:color="auto" w:fill="FCE3FC"/>
          </w:tcPr>
          <w:p w14:paraId="55AB42EB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56" w:type="dxa"/>
            <w:shd w:val="clear" w:color="auto" w:fill="FCE3FC"/>
          </w:tcPr>
          <w:p w14:paraId="2633204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56" w:type="dxa"/>
            <w:shd w:val="clear" w:color="auto" w:fill="FCE3FC"/>
          </w:tcPr>
          <w:p w14:paraId="1269A3F4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656" w:type="dxa"/>
            <w:shd w:val="clear" w:color="auto" w:fill="FCE3FC"/>
          </w:tcPr>
          <w:p w14:paraId="79C3738C" w14:textId="77777777" w:rsidR="00485B02" w:rsidRPr="00AF3C5C" w:rsidRDefault="00485B02" w:rsidP="00485B02">
            <w:pPr>
              <w:jc w:val="center"/>
              <w:rPr>
                <w:rFonts w:ascii="Times New Roman" w:hAnsi="Times New Roman" w:cs="Times New Roman"/>
              </w:rPr>
            </w:pPr>
            <w:r w:rsidRPr="00AF3C5C">
              <w:rPr>
                <w:rFonts w:ascii="Times New Roman" w:hAnsi="Times New Roman" w:cs="Times New Roman"/>
              </w:rPr>
              <w:t>782</w:t>
            </w:r>
          </w:p>
        </w:tc>
      </w:tr>
    </w:tbl>
    <w:p w14:paraId="31CF968C" w14:textId="77777777" w:rsidR="007B6A49" w:rsidRDefault="007B6A49" w:rsidP="007B6A49"/>
    <w:p w14:paraId="03CF4E95" w14:textId="77777777" w:rsidR="007B6A49" w:rsidRPr="00B578F2" w:rsidRDefault="007B6A49" w:rsidP="007B6A49">
      <w:pPr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B578F2">
        <w:rPr>
          <w:rFonts w:ascii="Times New Roman" w:hAnsi="Times New Roman"/>
          <w:bCs/>
          <w:sz w:val="24"/>
          <w:szCs w:val="28"/>
        </w:rPr>
        <w:t>Зам.</w:t>
      </w:r>
      <w:r>
        <w:rPr>
          <w:rFonts w:ascii="Times New Roman" w:hAnsi="Times New Roman"/>
          <w:bCs/>
          <w:sz w:val="24"/>
          <w:szCs w:val="28"/>
        </w:rPr>
        <w:t xml:space="preserve"> д</w:t>
      </w:r>
      <w:r w:rsidRPr="00B578F2">
        <w:rPr>
          <w:rFonts w:ascii="Times New Roman" w:hAnsi="Times New Roman"/>
          <w:bCs/>
          <w:sz w:val="24"/>
          <w:szCs w:val="28"/>
        </w:rPr>
        <w:t xml:space="preserve">иректора по УВР </w:t>
      </w:r>
      <w:r>
        <w:rPr>
          <w:rFonts w:ascii="Times New Roman" w:hAnsi="Times New Roman"/>
          <w:bCs/>
          <w:sz w:val="24"/>
          <w:szCs w:val="28"/>
        </w:rPr>
        <w:t xml:space="preserve"> Т.С. Юрьева</w:t>
      </w:r>
    </w:p>
    <w:p w14:paraId="430655D0" w14:textId="77777777" w:rsidR="007B6A49" w:rsidRPr="00B578F2" w:rsidRDefault="007B6A49" w:rsidP="007B6A49">
      <w:pPr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B578F2">
        <w:rPr>
          <w:rFonts w:ascii="Times New Roman" w:hAnsi="Times New Roman"/>
          <w:bCs/>
          <w:sz w:val="24"/>
          <w:szCs w:val="28"/>
        </w:rPr>
        <w:t>8 (86154) 7-25-81</w:t>
      </w:r>
    </w:p>
    <w:p w14:paraId="6516E26E" w14:textId="77777777" w:rsidR="000E5D54" w:rsidRPr="007B6A49" w:rsidRDefault="000E5D54" w:rsidP="007B6A49"/>
    <w:sectPr w:rsidR="000E5D54" w:rsidRPr="007B6A49" w:rsidSect="007B6A49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EDB96" w14:textId="77777777" w:rsidR="000F3B7C" w:rsidRDefault="000F3B7C">
      <w:pPr>
        <w:spacing w:after="0" w:line="240" w:lineRule="auto"/>
      </w:pPr>
      <w:r>
        <w:separator/>
      </w:r>
    </w:p>
  </w:endnote>
  <w:endnote w:type="continuationSeparator" w:id="0">
    <w:p w14:paraId="727849E3" w14:textId="77777777" w:rsidR="000F3B7C" w:rsidRDefault="000F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12B3A" w14:textId="77777777" w:rsidR="000F3B7C" w:rsidRDefault="000F3B7C">
      <w:pPr>
        <w:spacing w:after="0" w:line="240" w:lineRule="auto"/>
      </w:pPr>
      <w:r>
        <w:separator/>
      </w:r>
    </w:p>
  </w:footnote>
  <w:footnote w:type="continuationSeparator" w:id="0">
    <w:p w14:paraId="5F7B5BD4" w14:textId="77777777" w:rsidR="000F3B7C" w:rsidRDefault="000F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88CA6" w14:textId="47618F93" w:rsidR="009A7F35" w:rsidRDefault="0015789C">
    <w:pPr>
      <w:pStyle w:val="ad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98C470" wp14:editId="0EE6CD60">
              <wp:simplePos x="0" y="0"/>
              <wp:positionH relativeFrom="page">
                <wp:posOffset>4027170</wp:posOffset>
              </wp:positionH>
              <wp:positionV relativeFrom="page">
                <wp:posOffset>438150</wp:posOffset>
              </wp:positionV>
              <wp:extent cx="228600" cy="194310"/>
              <wp:effectExtent l="0" t="0" r="1905" b="0"/>
              <wp:wrapNone/>
              <wp:docPr id="18598892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4D0D4" w14:textId="77777777" w:rsidR="009A7F35" w:rsidRDefault="009A7F3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8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1pt;margin-top:34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5vCN&#10;Hd4AAAAJAQAADwAAAAAAAAAAAAAAAAAvBAAAZHJzL2Rvd25yZXYueG1sUEsFBgAAAAAEAAQA8wAA&#10;ADoFAAAAAA==&#10;" filled="f" stroked="f">
              <v:textbox inset="0,0,0,0">
                <w:txbxContent>
                  <w:p w14:paraId="6EB4D0D4" w14:textId="77777777" w:rsidR="009A7F35" w:rsidRDefault="009A7F35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33439"/>
    <w:multiLevelType w:val="hybridMultilevel"/>
    <w:tmpl w:val="4F640418"/>
    <w:lvl w:ilvl="0" w:tplc="611E1A40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5A3BE8">
      <w:numFmt w:val="bullet"/>
      <w:lvlText w:val="•"/>
      <w:lvlJc w:val="left"/>
      <w:pPr>
        <w:ind w:left="1086" w:hanging="212"/>
      </w:pPr>
      <w:rPr>
        <w:rFonts w:hint="default"/>
        <w:lang w:val="ru-RU" w:eastAsia="en-US" w:bidi="ar-SA"/>
      </w:rPr>
    </w:lvl>
    <w:lvl w:ilvl="2" w:tplc="B8C63A5E">
      <w:numFmt w:val="bullet"/>
      <w:lvlText w:val="•"/>
      <w:lvlJc w:val="left"/>
      <w:pPr>
        <w:ind w:left="2073" w:hanging="212"/>
      </w:pPr>
      <w:rPr>
        <w:rFonts w:hint="default"/>
        <w:lang w:val="ru-RU" w:eastAsia="en-US" w:bidi="ar-SA"/>
      </w:rPr>
    </w:lvl>
    <w:lvl w:ilvl="3" w:tplc="8766EAF8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E7E017DE">
      <w:numFmt w:val="bullet"/>
      <w:lvlText w:val="•"/>
      <w:lvlJc w:val="left"/>
      <w:pPr>
        <w:ind w:left="4046" w:hanging="212"/>
      </w:pPr>
      <w:rPr>
        <w:rFonts w:hint="default"/>
        <w:lang w:val="ru-RU" w:eastAsia="en-US" w:bidi="ar-SA"/>
      </w:rPr>
    </w:lvl>
    <w:lvl w:ilvl="5" w:tplc="0B8A04A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B450E05E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242279D4">
      <w:numFmt w:val="bullet"/>
      <w:lvlText w:val="•"/>
      <w:lvlJc w:val="left"/>
      <w:pPr>
        <w:ind w:left="7006" w:hanging="212"/>
      </w:pPr>
      <w:rPr>
        <w:rFonts w:hint="default"/>
        <w:lang w:val="ru-RU" w:eastAsia="en-US" w:bidi="ar-SA"/>
      </w:rPr>
    </w:lvl>
    <w:lvl w:ilvl="8" w:tplc="54F47DDE">
      <w:numFmt w:val="bullet"/>
      <w:lvlText w:val="•"/>
      <w:lvlJc w:val="left"/>
      <w:pPr>
        <w:ind w:left="799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6A1A50"/>
    <w:multiLevelType w:val="hybridMultilevel"/>
    <w:tmpl w:val="3BD25A22"/>
    <w:lvl w:ilvl="0" w:tplc="485684F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9364636">
    <w:abstractNumId w:val="1"/>
  </w:num>
  <w:num w:numId="2" w16cid:durableId="1054278690">
    <w:abstractNumId w:val="2"/>
  </w:num>
  <w:num w:numId="3" w16cid:durableId="1077551338">
    <w:abstractNumId w:val="6"/>
  </w:num>
  <w:num w:numId="4" w16cid:durableId="87971886">
    <w:abstractNumId w:val="5"/>
  </w:num>
  <w:num w:numId="5" w16cid:durableId="366755023">
    <w:abstractNumId w:val="4"/>
  </w:num>
  <w:num w:numId="6" w16cid:durableId="422649453">
    <w:abstractNumId w:val="3"/>
  </w:num>
  <w:num w:numId="7" w16cid:durableId="115922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20A4C"/>
    <w:rsid w:val="000454DE"/>
    <w:rsid w:val="00052FF9"/>
    <w:rsid w:val="000A07A9"/>
    <w:rsid w:val="000A410C"/>
    <w:rsid w:val="000A7548"/>
    <w:rsid w:val="000C3476"/>
    <w:rsid w:val="000E297D"/>
    <w:rsid w:val="000E49F3"/>
    <w:rsid w:val="000E5D54"/>
    <w:rsid w:val="000F3B7C"/>
    <w:rsid w:val="000F4598"/>
    <w:rsid w:val="0010613A"/>
    <w:rsid w:val="00112D88"/>
    <w:rsid w:val="001440F4"/>
    <w:rsid w:val="0015448F"/>
    <w:rsid w:val="0015789C"/>
    <w:rsid w:val="001663BC"/>
    <w:rsid w:val="0018415F"/>
    <w:rsid w:val="00184902"/>
    <w:rsid w:val="001A682B"/>
    <w:rsid w:val="001A68E1"/>
    <w:rsid w:val="001A75C4"/>
    <w:rsid w:val="001A779A"/>
    <w:rsid w:val="001B1213"/>
    <w:rsid w:val="001B4302"/>
    <w:rsid w:val="00214109"/>
    <w:rsid w:val="00217E91"/>
    <w:rsid w:val="00226645"/>
    <w:rsid w:val="0026238E"/>
    <w:rsid w:val="00267F41"/>
    <w:rsid w:val="00270402"/>
    <w:rsid w:val="002A12FF"/>
    <w:rsid w:val="002A5D25"/>
    <w:rsid w:val="002B1A19"/>
    <w:rsid w:val="002E1795"/>
    <w:rsid w:val="002E245D"/>
    <w:rsid w:val="0030678A"/>
    <w:rsid w:val="0031079C"/>
    <w:rsid w:val="00334F6A"/>
    <w:rsid w:val="00344318"/>
    <w:rsid w:val="00352221"/>
    <w:rsid w:val="003746B2"/>
    <w:rsid w:val="00374FEA"/>
    <w:rsid w:val="00394A84"/>
    <w:rsid w:val="003963BA"/>
    <w:rsid w:val="003A7E5F"/>
    <w:rsid w:val="003C7983"/>
    <w:rsid w:val="003D461C"/>
    <w:rsid w:val="003E0864"/>
    <w:rsid w:val="003E6174"/>
    <w:rsid w:val="003E617D"/>
    <w:rsid w:val="004002DE"/>
    <w:rsid w:val="004141D3"/>
    <w:rsid w:val="0041494E"/>
    <w:rsid w:val="004168CD"/>
    <w:rsid w:val="00417DD0"/>
    <w:rsid w:val="0043527D"/>
    <w:rsid w:val="004457FE"/>
    <w:rsid w:val="00446614"/>
    <w:rsid w:val="00457CBF"/>
    <w:rsid w:val="004652A1"/>
    <w:rsid w:val="00467EF7"/>
    <w:rsid w:val="00473B54"/>
    <w:rsid w:val="004833A2"/>
    <w:rsid w:val="00484660"/>
    <w:rsid w:val="00485B02"/>
    <w:rsid w:val="004A5E74"/>
    <w:rsid w:val="004B1542"/>
    <w:rsid w:val="004E028C"/>
    <w:rsid w:val="004E4A78"/>
    <w:rsid w:val="00502D31"/>
    <w:rsid w:val="00543B77"/>
    <w:rsid w:val="00564D14"/>
    <w:rsid w:val="00564E8B"/>
    <w:rsid w:val="005B15BC"/>
    <w:rsid w:val="00613F43"/>
    <w:rsid w:val="0061648B"/>
    <w:rsid w:val="00620C9A"/>
    <w:rsid w:val="00641000"/>
    <w:rsid w:val="006560B5"/>
    <w:rsid w:val="00665E27"/>
    <w:rsid w:val="006805AF"/>
    <w:rsid w:val="0068541A"/>
    <w:rsid w:val="00690EBC"/>
    <w:rsid w:val="006A4329"/>
    <w:rsid w:val="006A6072"/>
    <w:rsid w:val="006B15D0"/>
    <w:rsid w:val="006B6902"/>
    <w:rsid w:val="006C0457"/>
    <w:rsid w:val="006C21C9"/>
    <w:rsid w:val="006D6035"/>
    <w:rsid w:val="006D6C6A"/>
    <w:rsid w:val="006E1004"/>
    <w:rsid w:val="006E6247"/>
    <w:rsid w:val="0070221E"/>
    <w:rsid w:val="007031A8"/>
    <w:rsid w:val="00722207"/>
    <w:rsid w:val="00726C01"/>
    <w:rsid w:val="00752EAB"/>
    <w:rsid w:val="00771952"/>
    <w:rsid w:val="007778AE"/>
    <w:rsid w:val="00785637"/>
    <w:rsid w:val="00787163"/>
    <w:rsid w:val="0079405D"/>
    <w:rsid w:val="007B5622"/>
    <w:rsid w:val="007B6A49"/>
    <w:rsid w:val="007C4D43"/>
    <w:rsid w:val="007E7965"/>
    <w:rsid w:val="00806306"/>
    <w:rsid w:val="0081324A"/>
    <w:rsid w:val="008448FF"/>
    <w:rsid w:val="008530EB"/>
    <w:rsid w:val="008632FA"/>
    <w:rsid w:val="008829BA"/>
    <w:rsid w:val="008A546D"/>
    <w:rsid w:val="008B4198"/>
    <w:rsid w:val="00941F32"/>
    <w:rsid w:val="00943325"/>
    <w:rsid w:val="00955D0E"/>
    <w:rsid w:val="00963708"/>
    <w:rsid w:val="00987B92"/>
    <w:rsid w:val="0099304C"/>
    <w:rsid w:val="0099469B"/>
    <w:rsid w:val="00996DF6"/>
    <w:rsid w:val="009A7F35"/>
    <w:rsid w:val="009B229E"/>
    <w:rsid w:val="009B6A45"/>
    <w:rsid w:val="009D025D"/>
    <w:rsid w:val="009D0F11"/>
    <w:rsid w:val="009D4AA1"/>
    <w:rsid w:val="009F18D3"/>
    <w:rsid w:val="009F4C94"/>
    <w:rsid w:val="00A02848"/>
    <w:rsid w:val="00A139CB"/>
    <w:rsid w:val="00A227C0"/>
    <w:rsid w:val="00A43414"/>
    <w:rsid w:val="00A72E06"/>
    <w:rsid w:val="00A76A07"/>
    <w:rsid w:val="00A77598"/>
    <w:rsid w:val="00A77977"/>
    <w:rsid w:val="00A96C90"/>
    <w:rsid w:val="00AA0F55"/>
    <w:rsid w:val="00AB3E28"/>
    <w:rsid w:val="00AB6EA5"/>
    <w:rsid w:val="00AC673D"/>
    <w:rsid w:val="00AF3C5C"/>
    <w:rsid w:val="00AF55C5"/>
    <w:rsid w:val="00AF776E"/>
    <w:rsid w:val="00B078E7"/>
    <w:rsid w:val="00B47A20"/>
    <w:rsid w:val="00B47E19"/>
    <w:rsid w:val="00B514DE"/>
    <w:rsid w:val="00B54321"/>
    <w:rsid w:val="00B63D47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2B33"/>
    <w:rsid w:val="00BE3D68"/>
    <w:rsid w:val="00BF0C5B"/>
    <w:rsid w:val="00C10C42"/>
    <w:rsid w:val="00C1386D"/>
    <w:rsid w:val="00C300D7"/>
    <w:rsid w:val="00C521EF"/>
    <w:rsid w:val="00C70729"/>
    <w:rsid w:val="00C72A73"/>
    <w:rsid w:val="00C91579"/>
    <w:rsid w:val="00CA5D63"/>
    <w:rsid w:val="00CB6C10"/>
    <w:rsid w:val="00D05EC8"/>
    <w:rsid w:val="00D0701D"/>
    <w:rsid w:val="00D07CCC"/>
    <w:rsid w:val="00D16267"/>
    <w:rsid w:val="00D16C87"/>
    <w:rsid w:val="00D213E7"/>
    <w:rsid w:val="00D339A5"/>
    <w:rsid w:val="00D52398"/>
    <w:rsid w:val="00D622ED"/>
    <w:rsid w:val="00D8421C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25379"/>
    <w:rsid w:val="00E41CD5"/>
    <w:rsid w:val="00E5346A"/>
    <w:rsid w:val="00E7055D"/>
    <w:rsid w:val="00E831EA"/>
    <w:rsid w:val="00EA1496"/>
    <w:rsid w:val="00EC1F6D"/>
    <w:rsid w:val="00ED7024"/>
    <w:rsid w:val="00EE0C26"/>
    <w:rsid w:val="00EE38F8"/>
    <w:rsid w:val="00EE6AB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3CB2"/>
    <w:rsid w:val="00FD7A4F"/>
    <w:rsid w:val="00FD7B0E"/>
    <w:rsid w:val="00FE1E59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4A7A6"/>
  <w15:docId w15:val="{793970D4-1015-48F7-BBEF-D69D8A4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1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99469B"/>
  </w:style>
  <w:style w:type="paragraph" w:customStyle="1" w:styleId="dash041e005f0431005f044b005f0447005f043d005f044b005f0439">
    <w:name w:val="dash041e005f0431005f044b005f0447005f043d005f044b005f0439"/>
    <w:basedOn w:val="a"/>
    <w:rsid w:val="0099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99469B"/>
    <w:rPr>
      <w:i/>
      <w:iCs/>
    </w:rPr>
  </w:style>
  <w:style w:type="paragraph" w:styleId="ad">
    <w:name w:val="Body Text"/>
    <w:basedOn w:val="a"/>
    <w:link w:val="ae"/>
    <w:uiPriority w:val="1"/>
    <w:qFormat/>
    <w:rsid w:val="00D8421C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D8421C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457C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57CBF"/>
    <w:rPr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3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4F6A"/>
  </w:style>
  <w:style w:type="paragraph" w:styleId="af1">
    <w:name w:val="footer"/>
    <w:basedOn w:val="a"/>
    <w:link w:val="af2"/>
    <w:uiPriority w:val="99"/>
    <w:unhideWhenUsed/>
    <w:rsid w:val="0033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4F6A"/>
  </w:style>
  <w:style w:type="character" w:customStyle="1" w:styleId="FontStyle12">
    <w:name w:val="Font Style12"/>
    <w:rsid w:val="00AA0F55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3">
    <w:name w:val="Normal (Web)"/>
    <w:basedOn w:val="a"/>
    <w:uiPriority w:val="99"/>
    <w:unhideWhenUsed/>
    <w:rsid w:val="000E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semiHidden/>
    <w:unhideWhenUsed/>
    <w:rsid w:val="000E297D"/>
    <w:rPr>
      <w:color w:val="0000FF"/>
      <w:u w:val="single"/>
    </w:rPr>
  </w:style>
  <w:style w:type="paragraph" w:styleId="af5">
    <w:name w:val="No Spacing"/>
    <w:qFormat/>
    <w:rsid w:val="007B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2023-08-19T10:50:00Z</cp:lastPrinted>
  <dcterms:created xsi:type="dcterms:W3CDTF">2024-08-16T14:20:00Z</dcterms:created>
  <dcterms:modified xsi:type="dcterms:W3CDTF">2024-08-16T14:20:00Z</dcterms:modified>
</cp:coreProperties>
</file>